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6B125" w14:textId="7E34E871" w:rsidR="00606787" w:rsidRDefault="00606787" w:rsidP="0060678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 w14:paraId="5E447556" w14:textId="03564521" w:rsidR="00606787" w:rsidRPr="00606787" w:rsidRDefault="00BA2F85" w:rsidP="00606787">
      <w:pPr>
        <w:jc w:val="center"/>
        <w:rPr>
          <w:b/>
          <w:sz w:val="32"/>
          <w:szCs w:val="32"/>
        </w:rPr>
      </w:pPr>
      <w:r w:rsidRPr="00606787">
        <w:rPr>
          <w:b/>
          <w:sz w:val="32"/>
          <w:szCs w:val="32"/>
        </w:rPr>
        <w:t>关于申报2021年度中国科技期刊卓越行动计划</w:t>
      </w:r>
    </w:p>
    <w:p w14:paraId="37D23CDE" w14:textId="6C2B901C" w:rsidR="00F87B27" w:rsidRPr="00606787" w:rsidRDefault="00BA2F85" w:rsidP="00606787">
      <w:pPr>
        <w:jc w:val="center"/>
        <w:rPr>
          <w:b/>
          <w:sz w:val="32"/>
          <w:szCs w:val="32"/>
        </w:rPr>
      </w:pPr>
      <w:r w:rsidRPr="00606787">
        <w:rPr>
          <w:b/>
          <w:sz w:val="32"/>
          <w:szCs w:val="32"/>
        </w:rPr>
        <w:t>高起点新刊项目的通知</w:t>
      </w:r>
    </w:p>
    <w:p w14:paraId="0B936F5A" w14:textId="32238652" w:rsidR="00BA2F85" w:rsidRDefault="00BA2F85"/>
    <w:p w14:paraId="2556E8A2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各有关单位：</w:t>
      </w:r>
    </w:p>
    <w:p w14:paraId="074800C5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根据《中国科技期刊卓越行动计划实施方案（</w:t>
      </w:r>
      <w:r w:rsidRPr="00606787">
        <w:rPr>
          <w:rFonts w:ascii="FangSong" w:eastAsia="FangSong" w:hAnsi="FangSong"/>
          <w:sz w:val="32"/>
          <w:szCs w:val="32"/>
        </w:rPr>
        <w:t>2019-2023年）》，中国科技期刊卓越行动计划办公室2021年度继续组织高起点新刊子项目申报，现就有关事宜通知如下。</w:t>
      </w:r>
    </w:p>
    <w:p w14:paraId="1C469979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一、</w:t>
      </w:r>
      <w:bookmarkStart w:id="0" w:name="_Hlk73377351"/>
      <w:r w:rsidRPr="00606787">
        <w:rPr>
          <w:rFonts w:ascii="FangSong" w:eastAsia="FangSong" w:hAnsi="FangSong" w:hint="eastAsia"/>
          <w:sz w:val="32"/>
          <w:szCs w:val="32"/>
        </w:rPr>
        <w:t>项目设置</w:t>
      </w:r>
    </w:p>
    <w:p w14:paraId="05E9CC9E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项目内容：</w:t>
      </w:r>
      <w:proofErr w:type="gramStart"/>
      <w:r w:rsidRPr="00606787">
        <w:rPr>
          <w:rFonts w:ascii="FangSong" w:eastAsia="FangSong" w:hAnsi="FangSong" w:hint="eastAsia"/>
          <w:sz w:val="32"/>
          <w:szCs w:val="32"/>
        </w:rPr>
        <w:t>以域选刊</w:t>
      </w:r>
      <w:proofErr w:type="gramEnd"/>
      <w:r w:rsidRPr="00606787">
        <w:rPr>
          <w:rFonts w:ascii="FangSong" w:eastAsia="FangSong" w:hAnsi="FangSong" w:hint="eastAsia"/>
          <w:sz w:val="32"/>
          <w:szCs w:val="32"/>
        </w:rPr>
        <w:t>、前瞻布局、突出引领，在传统优势、新兴交叉、战略前沿、关键共性技术领域创办高起点英文科技期刊。以补短板、填空白和促进优质出版资源集聚为原则，重点支持优先建设领域创办新刊。优先支持领军期刊创办姊妹刊或子刊，优先支持</w:t>
      </w:r>
      <w:proofErr w:type="gramStart"/>
      <w:r w:rsidRPr="00606787">
        <w:rPr>
          <w:rFonts w:ascii="FangSong" w:eastAsia="FangSong" w:hAnsi="FangSong" w:hint="eastAsia"/>
          <w:sz w:val="32"/>
          <w:szCs w:val="32"/>
        </w:rPr>
        <w:t>集群化</w:t>
      </w:r>
      <w:proofErr w:type="gramEnd"/>
      <w:r w:rsidRPr="00606787">
        <w:rPr>
          <w:rFonts w:ascii="FangSong" w:eastAsia="FangSong" w:hAnsi="FangSong" w:hint="eastAsia"/>
          <w:sz w:val="32"/>
          <w:szCs w:val="32"/>
        </w:rPr>
        <w:t>试点单位创办新刊。优先支持全国学会、“双一流”高校、中科院所属科研院所等学术实力强、具有相应办刊经验、所属出版单位社会效益突出、发展潜力大的办刊单位。</w:t>
      </w:r>
    </w:p>
    <w:p w14:paraId="4F9948A7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项目数量：不超过</w:t>
      </w:r>
      <w:r w:rsidRPr="00606787">
        <w:rPr>
          <w:rFonts w:ascii="FangSong" w:eastAsia="FangSong" w:hAnsi="FangSong"/>
          <w:sz w:val="32"/>
          <w:szCs w:val="32"/>
        </w:rPr>
        <w:t>30项</w:t>
      </w:r>
    </w:p>
    <w:p w14:paraId="7A1FA3D3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支持额度：入选项目履行期刊审批手续并获同意后，</w:t>
      </w:r>
      <w:proofErr w:type="gramStart"/>
      <w:r w:rsidRPr="00606787">
        <w:rPr>
          <w:rFonts w:ascii="FangSong" w:eastAsia="FangSong" w:hAnsi="FangSong" w:hint="eastAsia"/>
          <w:sz w:val="32"/>
          <w:szCs w:val="32"/>
        </w:rPr>
        <w:t>每刊支持</w:t>
      </w:r>
      <w:proofErr w:type="gramEnd"/>
      <w:r w:rsidRPr="00606787">
        <w:rPr>
          <w:rFonts w:ascii="FangSong" w:eastAsia="FangSong" w:hAnsi="FangSong"/>
          <w:sz w:val="32"/>
          <w:szCs w:val="32"/>
        </w:rPr>
        <w:t>50万元，一次性拨付。</w:t>
      </w:r>
    </w:p>
    <w:bookmarkEnd w:id="0"/>
    <w:p w14:paraId="73EB50FA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二、</w:t>
      </w:r>
      <w:bookmarkStart w:id="1" w:name="_Hlk73377393"/>
      <w:r w:rsidRPr="00606787">
        <w:rPr>
          <w:rFonts w:ascii="FangSong" w:eastAsia="FangSong" w:hAnsi="FangSong" w:hint="eastAsia"/>
          <w:sz w:val="32"/>
          <w:szCs w:val="32"/>
        </w:rPr>
        <w:t>优先建设领域</w:t>
      </w:r>
      <w:bookmarkEnd w:id="1"/>
    </w:p>
    <w:p w14:paraId="662136E5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1.电子与通信技术</w:t>
      </w:r>
    </w:p>
    <w:p w14:paraId="7E2FFF49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2.人工智能</w:t>
      </w:r>
    </w:p>
    <w:p w14:paraId="43A0DB10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lastRenderedPageBreak/>
        <w:t>3.量子科学与技术</w:t>
      </w:r>
    </w:p>
    <w:p w14:paraId="70CE67D0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4.肿瘤学</w:t>
      </w:r>
    </w:p>
    <w:p w14:paraId="568F04EA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5.凝聚态物理学</w:t>
      </w:r>
    </w:p>
    <w:p w14:paraId="24AE6D0B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6.生物医学工程</w:t>
      </w:r>
    </w:p>
    <w:p w14:paraId="7A369840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7.微生物学与生物工程学</w:t>
      </w:r>
    </w:p>
    <w:p w14:paraId="777F0AB6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8.神经科学</w:t>
      </w:r>
    </w:p>
    <w:p w14:paraId="032EA6EC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9.免疫学</w:t>
      </w:r>
    </w:p>
    <w:p w14:paraId="666521A1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10.食品科学技术</w:t>
      </w:r>
    </w:p>
    <w:p w14:paraId="24340E7F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11.生物材料</w:t>
      </w:r>
    </w:p>
    <w:p w14:paraId="7D3CD0AE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12.土木工程</w:t>
      </w:r>
    </w:p>
    <w:p w14:paraId="2F1F6EE1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13.内分泌腺疾病及代谢病</w:t>
      </w:r>
    </w:p>
    <w:p w14:paraId="25BCE0E3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14.交通工程</w:t>
      </w:r>
    </w:p>
    <w:p w14:paraId="1E389C21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15.电气工程</w:t>
      </w:r>
    </w:p>
    <w:p w14:paraId="7A3F2168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16.计算机硬件技术和体系结构</w:t>
      </w:r>
    </w:p>
    <w:p w14:paraId="667E77DD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17.地球观测与导航</w:t>
      </w:r>
    </w:p>
    <w:p w14:paraId="7110DDE2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18.环境工程与绿色可持续发展技术</w:t>
      </w:r>
    </w:p>
    <w:p w14:paraId="0CF5479A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19.海洋工程与装备</w:t>
      </w:r>
    </w:p>
    <w:p w14:paraId="001C3CA1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20.制造工程</w:t>
      </w:r>
    </w:p>
    <w:p w14:paraId="1FA98BEF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21.控制科学与工程</w:t>
      </w:r>
    </w:p>
    <w:p w14:paraId="6F68EBF9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22.复合与陶瓷材料</w:t>
      </w:r>
    </w:p>
    <w:p w14:paraId="376C20BB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23.药学</w:t>
      </w:r>
    </w:p>
    <w:p w14:paraId="42B3B451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24.软件工程</w:t>
      </w:r>
    </w:p>
    <w:p w14:paraId="7E762DBA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lastRenderedPageBreak/>
        <w:t>25.工程热力学</w:t>
      </w:r>
    </w:p>
    <w:p w14:paraId="269E9280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26.机器人学及机器人技术</w:t>
      </w:r>
    </w:p>
    <w:p w14:paraId="07E154AC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27.病毒学</w:t>
      </w:r>
    </w:p>
    <w:p w14:paraId="63C0472B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28.保护生物学</w:t>
      </w:r>
    </w:p>
    <w:p w14:paraId="10D8B9AF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29.农业工程</w:t>
      </w:r>
    </w:p>
    <w:p w14:paraId="034425B3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30.临床神经病学</w:t>
      </w:r>
    </w:p>
    <w:p w14:paraId="4E26E496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31.生物化学与分子生物学</w:t>
      </w:r>
    </w:p>
    <w:p w14:paraId="62896A77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32.核科学技术</w:t>
      </w:r>
    </w:p>
    <w:p w14:paraId="6D632E08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33.放射医学、核医学、医学影像学</w:t>
      </w:r>
    </w:p>
    <w:p w14:paraId="774D782D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34.生物物理学</w:t>
      </w:r>
    </w:p>
    <w:p w14:paraId="440A1B1C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35.天文学</w:t>
      </w:r>
    </w:p>
    <w:p w14:paraId="01A23436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36.公共卫生与预防医学</w:t>
      </w:r>
    </w:p>
    <w:p w14:paraId="5B374C22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37.粒子物理学和场论</w:t>
      </w:r>
    </w:p>
    <w:p w14:paraId="431C7C2B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38.信息科学</w:t>
      </w:r>
    </w:p>
    <w:p w14:paraId="093DB1C9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39.航空航天</w:t>
      </w:r>
    </w:p>
    <w:p w14:paraId="33A33E08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40.力学</w:t>
      </w:r>
    </w:p>
    <w:p w14:paraId="53AAA157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41.生物育种</w:t>
      </w:r>
    </w:p>
    <w:p w14:paraId="12D09551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42.土壤健康</w:t>
      </w:r>
    </w:p>
    <w:p w14:paraId="109FB787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43.精密测量与计量科学</w:t>
      </w:r>
    </w:p>
    <w:p w14:paraId="586036D6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44.集成电路科学与工程</w:t>
      </w:r>
    </w:p>
    <w:p w14:paraId="59AAF737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三、申报对象</w:t>
      </w:r>
    </w:p>
    <w:p w14:paraId="7D96FFC8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符合《出版管理条例》《期刊出版管理规定》的相关要求，</w:t>
      </w:r>
      <w:r w:rsidRPr="00606787">
        <w:rPr>
          <w:rFonts w:ascii="FangSong" w:eastAsia="FangSong" w:hAnsi="FangSong" w:hint="eastAsia"/>
          <w:sz w:val="32"/>
          <w:szCs w:val="32"/>
        </w:rPr>
        <w:lastRenderedPageBreak/>
        <w:t>具有较强学术优势和一定办刊基础、符合高起点新刊项目定位、拟申请国内统一连续出版物号的英文科技期刊主办单位。有多家主办单位联合申报的，默认第一主办单位为申报单位。</w:t>
      </w:r>
    </w:p>
    <w:p w14:paraId="32BE4969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四、申报流程</w:t>
      </w:r>
    </w:p>
    <w:p w14:paraId="7A1688B6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1.申报单位登录申报书管理平台（http://kjqkxm.castscs.org.cn/egrantweb/）注册，填报相关信息，等待审核。</w:t>
      </w:r>
    </w:p>
    <w:p w14:paraId="68207E27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2.申报单位上级单位注册并登录管理平台，对项目申报书进行审核。</w:t>
      </w:r>
    </w:p>
    <w:p w14:paraId="7C3C2350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3.审核通过的单位获得申报资格后，在申报书管理平台生成PDF版本申报书并打印盖章签字；登录“中国科协智慧计财服务平台”（http://nk.cast.org.cn）注册，填报相关信息进行项目申报，上</w:t>
      </w:r>
      <w:proofErr w:type="gramStart"/>
      <w:r w:rsidRPr="00606787">
        <w:rPr>
          <w:rFonts w:ascii="FangSong" w:eastAsia="FangSong" w:hAnsi="FangSong"/>
          <w:sz w:val="32"/>
          <w:szCs w:val="32"/>
        </w:rPr>
        <w:t>传通过</w:t>
      </w:r>
      <w:proofErr w:type="gramEnd"/>
      <w:r w:rsidRPr="00606787">
        <w:rPr>
          <w:rFonts w:ascii="FangSong" w:eastAsia="FangSong" w:hAnsi="FangSong"/>
          <w:sz w:val="32"/>
          <w:szCs w:val="32"/>
        </w:rPr>
        <w:t>审核并签字盖章后的申报书PDF版本扫描件；同时提供纸质申报材料，所报送材料如无特殊说明，均需报送一份。所有材料一律用A4文本双面打印。</w:t>
      </w:r>
    </w:p>
    <w:p w14:paraId="343AE3BC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五、申报材料</w:t>
      </w:r>
    </w:p>
    <w:p w14:paraId="6515C2E6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1.由申报单位出具正式报送函（</w:t>
      </w:r>
      <w:proofErr w:type="gramStart"/>
      <w:r w:rsidRPr="00606787">
        <w:rPr>
          <w:rFonts w:ascii="FangSong" w:eastAsia="FangSong" w:hAnsi="FangSong"/>
          <w:sz w:val="32"/>
          <w:szCs w:val="32"/>
        </w:rPr>
        <w:t>报送函主送</w:t>
      </w:r>
      <w:proofErr w:type="gramEnd"/>
      <w:r w:rsidRPr="00606787">
        <w:rPr>
          <w:rFonts w:ascii="FangSong" w:eastAsia="FangSong" w:hAnsi="FangSong"/>
          <w:sz w:val="32"/>
          <w:szCs w:val="32"/>
        </w:rPr>
        <w:t>单位写“中国科技期刊卓越行动计划办公室”）；</w:t>
      </w:r>
    </w:p>
    <w:p w14:paraId="30567432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2.《中国科技期刊卓越行动计划高起点新刊项目申报书》（通过管理平台打印后加盖公章,有多家主办单位的均需加盖公章）；</w:t>
      </w:r>
    </w:p>
    <w:p w14:paraId="4A989D70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lastRenderedPageBreak/>
        <w:t>3.申报单位法人证明文件复印件；</w:t>
      </w:r>
    </w:p>
    <w:p w14:paraId="3E9E49D5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4.申报单位国有资产证明文件复印件（事业单位、机关法人、社团法人不提供，有多家主办单位的均需提供）；</w:t>
      </w:r>
    </w:p>
    <w:p w14:paraId="1BDD225D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5.其他有利于申请立项的材料。</w:t>
      </w:r>
    </w:p>
    <w:p w14:paraId="6C085E78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六、产生办法</w:t>
      </w:r>
    </w:p>
    <w:p w14:paraId="3083E269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根据项目申报情况划分评审小组，采取专家评审、现场答辩的方式产生</w:t>
      </w:r>
      <w:proofErr w:type="gramStart"/>
      <w:r w:rsidRPr="00606787">
        <w:rPr>
          <w:rFonts w:ascii="FangSong" w:eastAsia="FangSong" w:hAnsi="FangSong" w:hint="eastAsia"/>
          <w:sz w:val="32"/>
          <w:szCs w:val="32"/>
        </w:rPr>
        <w:t>拟支持</w:t>
      </w:r>
      <w:proofErr w:type="gramEnd"/>
      <w:r w:rsidRPr="00606787">
        <w:rPr>
          <w:rFonts w:ascii="FangSong" w:eastAsia="FangSong" w:hAnsi="FangSong" w:hint="eastAsia"/>
          <w:sz w:val="32"/>
          <w:szCs w:val="32"/>
        </w:rPr>
        <w:t>项目。</w:t>
      </w:r>
      <w:proofErr w:type="gramStart"/>
      <w:r w:rsidRPr="00606787">
        <w:rPr>
          <w:rFonts w:ascii="FangSong" w:eastAsia="FangSong" w:hAnsi="FangSong" w:hint="eastAsia"/>
          <w:sz w:val="32"/>
          <w:szCs w:val="32"/>
        </w:rPr>
        <w:t>拟支持</w:t>
      </w:r>
      <w:proofErr w:type="gramEnd"/>
      <w:r w:rsidRPr="00606787">
        <w:rPr>
          <w:rFonts w:ascii="FangSong" w:eastAsia="FangSong" w:hAnsi="FangSong" w:hint="eastAsia"/>
          <w:sz w:val="32"/>
          <w:szCs w:val="32"/>
        </w:rPr>
        <w:t>名单经公示</w:t>
      </w:r>
      <w:r w:rsidRPr="00606787">
        <w:rPr>
          <w:rFonts w:ascii="FangSong" w:eastAsia="FangSong" w:hAnsi="FangSong"/>
          <w:sz w:val="32"/>
          <w:szCs w:val="32"/>
        </w:rPr>
        <w:t>5个工作日无异议，正式确定为入选项目。</w:t>
      </w:r>
    </w:p>
    <w:p w14:paraId="42FCEC0B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七、其他事项</w:t>
      </w:r>
    </w:p>
    <w:p w14:paraId="7BA3C35A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1.项目申报书最后一页“申报诚信声明”必须由负责人签字确认，</w:t>
      </w:r>
      <w:proofErr w:type="gramStart"/>
      <w:r w:rsidRPr="00606787">
        <w:rPr>
          <w:rFonts w:ascii="FangSong" w:eastAsia="FangSong" w:hAnsi="FangSong"/>
          <w:sz w:val="32"/>
          <w:szCs w:val="32"/>
        </w:rPr>
        <w:t>不</w:t>
      </w:r>
      <w:proofErr w:type="gramEnd"/>
      <w:r w:rsidRPr="00606787">
        <w:rPr>
          <w:rFonts w:ascii="FangSong" w:eastAsia="FangSong" w:hAnsi="FangSong"/>
          <w:sz w:val="32"/>
          <w:szCs w:val="32"/>
        </w:rPr>
        <w:t>可用签名章代替。</w:t>
      </w:r>
    </w:p>
    <w:p w14:paraId="5A1D6C29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2.申报单位须确保材料的真实性、完整性，不得谎报、编造业绩，如查出存在弄虚作假行为，将取消本期评审资格及下一周期申报资格。</w:t>
      </w:r>
    </w:p>
    <w:p w14:paraId="54CEFF78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3.请在规定时间网上填写申报信息。申报书管理平台（http://kjqkxm.castscs.org.cn/egrantweb/）开放时间为2021年6月1日至6月21日17:00；中国科协智慧计财服务平台（http://nk.cast.org.cn）开放时间为2021年6月1日至6月25日17:00。</w:t>
      </w:r>
    </w:p>
    <w:p w14:paraId="36C5BD4F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4.纸质申报材料集中受理时间为2021年6月14日至28日。请按照申报要求将纸质申报材料报送至中国科协学会服务中心（北京市海淀区学院南路86号中国科协综合业务楼</w:t>
      </w:r>
      <w:r w:rsidRPr="00606787">
        <w:rPr>
          <w:rFonts w:ascii="FangSong" w:eastAsia="FangSong" w:hAnsi="FangSong"/>
          <w:sz w:val="32"/>
          <w:szCs w:val="32"/>
        </w:rPr>
        <w:lastRenderedPageBreak/>
        <w:t>西301,100081），逾期不予受理。纸质申报材料一经收取，恕不退还。</w:t>
      </w:r>
    </w:p>
    <w:p w14:paraId="1F3766F8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5.为维护公平公正的评审环境和风清气正的创新生态，本次项目的申报评审过程中，评审组织者、承担者、申报单位、评审专家及工作人员须严格遵守《科学技术活动评审工作中请托行为处理规定（试行）》，拒绝评审工作中“打招呼”“走关系”等请托行为。</w:t>
      </w:r>
    </w:p>
    <w:p w14:paraId="68B250FD" w14:textId="77777777" w:rsidR="00BA2F85" w:rsidRPr="00606787" w:rsidRDefault="00BA2F85" w:rsidP="00606787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6.申报咨询联系方式：</w:t>
      </w:r>
    </w:p>
    <w:p w14:paraId="134628C1" w14:textId="77777777" w:rsidR="00BA2F85" w:rsidRPr="00606787" w:rsidRDefault="00BA2F85" w:rsidP="00606787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中国科协</w:t>
      </w:r>
    </w:p>
    <w:p w14:paraId="6ED2627F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</w:t>
      </w:r>
      <w:r w:rsidRPr="00606787">
        <w:rPr>
          <w:rFonts w:ascii="FangSong" w:eastAsia="FangSong" w:hAnsi="FangSong"/>
          <w:sz w:val="32"/>
          <w:szCs w:val="32"/>
        </w:rPr>
        <w:t xml:space="preserve"> 系 人：余君妍</w:t>
      </w:r>
    </w:p>
    <w:p w14:paraId="27CC7414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联系电话：</w:t>
      </w:r>
      <w:r w:rsidRPr="00606787">
        <w:rPr>
          <w:rFonts w:ascii="FangSong" w:eastAsia="FangSong" w:hAnsi="FangSong"/>
          <w:sz w:val="32"/>
          <w:szCs w:val="32"/>
        </w:rPr>
        <w:t>010-62103356</w:t>
      </w:r>
    </w:p>
    <w:p w14:paraId="061CF307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教</w:t>
      </w:r>
      <w:r w:rsidRPr="00606787">
        <w:rPr>
          <w:rFonts w:ascii="FangSong" w:eastAsia="FangSong" w:hAnsi="FangSong"/>
          <w:sz w:val="32"/>
          <w:szCs w:val="32"/>
        </w:rPr>
        <w:t xml:space="preserve"> 育 部</w:t>
      </w:r>
    </w:p>
    <w:p w14:paraId="7506E175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</w:t>
      </w:r>
      <w:r w:rsidRPr="00606787">
        <w:rPr>
          <w:rFonts w:ascii="FangSong" w:eastAsia="FangSong" w:hAnsi="FangSong"/>
          <w:sz w:val="32"/>
          <w:szCs w:val="32"/>
        </w:rPr>
        <w:t xml:space="preserve"> 系 人：王  </w:t>
      </w:r>
      <w:proofErr w:type="gramStart"/>
      <w:r w:rsidRPr="00606787">
        <w:rPr>
          <w:rFonts w:ascii="FangSong" w:eastAsia="FangSong" w:hAnsi="FangSong"/>
          <w:sz w:val="32"/>
          <w:szCs w:val="32"/>
        </w:rPr>
        <w:t>骁</w:t>
      </w:r>
      <w:proofErr w:type="gramEnd"/>
    </w:p>
    <w:p w14:paraId="5049C13A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联系电话：</w:t>
      </w:r>
      <w:r w:rsidRPr="00606787">
        <w:rPr>
          <w:rFonts w:ascii="FangSong" w:eastAsia="FangSong" w:hAnsi="FangSong"/>
          <w:sz w:val="32"/>
          <w:szCs w:val="32"/>
        </w:rPr>
        <w:t>010-66096298</w:t>
      </w:r>
    </w:p>
    <w:p w14:paraId="1FCD93DD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科学技术部</w:t>
      </w:r>
    </w:p>
    <w:p w14:paraId="351D277C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</w:t>
      </w:r>
      <w:r w:rsidRPr="00606787">
        <w:rPr>
          <w:rFonts w:ascii="FangSong" w:eastAsia="FangSong" w:hAnsi="FangSong"/>
          <w:sz w:val="32"/>
          <w:szCs w:val="32"/>
        </w:rPr>
        <w:t xml:space="preserve"> 系 人：史  </w:t>
      </w:r>
      <w:proofErr w:type="gramStart"/>
      <w:r w:rsidRPr="00606787">
        <w:rPr>
          <w:rFonts w:ascii="FangSong" w:eastAsia="FangSong" w:hAnsi="FangSong"/>
          <w:sz w:val="32"/>
          <w:szCs w:val="32"/>
        </w:rPr>
        <w:t>昱</w:t>
      </w:r>
      <w:proofErr w:type="gramEnd"/>
    </w:p>
    <w:p w14:paraId="6FF329C9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联系电话：</w:t>
      </w:r>
      <w:r w:rsidRPr="00606787">
        <w:rPr>
          <w:rFonts w:ascii="FangSong" w:eastAsia="FangSong" w:hAnsi="FangSong"/>
          <w:sz w:val="32"/>
          <w:szCs w:val="32"/>
        </w:rPr>
        <w:t>010-58884341</w:t>
      </w:r>
    </w:p>
    <w:p w14:paraId="5F5C54FA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国家新闻出版署</w:t>
      </w:r>
    </w:p>
    <w:p w14:paraId="2C0B2F55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</w:t>
      </w:r>
      <w:r w:rsidRPr="00606787">
        <w:rPr>
          <w:rFonts w:ascii="FangSong" w:eastAsia="FangSong" w:hAnsi="FangSong"/>
          <w:sz w:val="32"/>
          <w:szCs w:val="32"/>
        </w:rPr>
        <w:t xml:space="preserve"> 系 人：杨震林</w:t>
      </w:r>
    </w:p>
    <w:p w14:paraId="24F9A320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联系电话：</w:t>
      </w:r>
      <w:r w:rsidRPr="00606787">
        <w:rPr>
          <w:rFonts w:ascii="FangSong" w:eastAsia="FangSong" w:hAnsi="FangSong"/>
          <w:sz w:val="32"/>
          <w:szCs w:val="32"/>
        </w:rPr>
        <w:t>010-83138648</w:t>
      </w:r>
    </w:p>
    <w:p w14:paraId="7D19440B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中国科学院</w:t>
      </w:r>
    </w:p>
    <w:p w14:paraId="36FB74F3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</w:t>
      </w:r>
      <w:r w:rsidRPr="00606787">
        <w:rPr>
          <w:rFonts w:ascii="FangSong" w:eastAsia="FangSong" w:hAnsi="FangSong"/>
          <w:sz w:val="32"/>
          <w:szCs w:val="32"/>
        </w:rPr>
        <w:t xml:space="preserve"> 系 人：杨子秀</w:t>
      </w:r>
    </w:p>
    <w:p w14:paraId="26638C9E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lastRenderedPageBreak/>
        <w:t>联系电话：</w:t>
      </w:r>
      <w:r w:rsidRPr="00606787">
        <w:rPr>
          <w:rFonts w:ascii="FangSong" w:eastAsia="FangSong" w:hAnsi="FangSong"/>
          <w:sz w:val="32"/>
          <w:szCs w:val="32"/>
        </w:rPr>
        <w:t>010-68597596</w:t>
      </w:r>
    </w:p>
    <w:p w14:paraId="77D624C1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中国工程院</w:t>
      </w:r>
    </w:p>
    <w:p w14:paraId="3D45DE48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</w:t>
      </w:r>
      <w:r w:rsidRPr="00606787">
        <w:rPr>
          <w:rFonts w:ascii="FangSong" w:eastAsia="FangSong" w:hAnsi="FangSong"/>
          <w:sz w:val="32"/>
          <w:szCs w:val="32"/>
        </w:rPr>
        <w:t xml:space="preserve"> 系 人：陈冰玉</w:t>
      </w:r>
    </w:p>
    <w:p w14:paraId="458926A8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联系电话：</w:t>
      </w:r>
      <w:r w:rsidRPr="00606787">
        <w:rPr>
          <w:rFonts w:ascii="FangSong" w:eastAsia="FangSong" w:hAnsi="FangSong"/>
          <w:sz w:val="32"/>
          <w:szCs w:val="32"/>
        </w:rPr>
        <w:t>010-59300273</w:t>
      </w:r>
    </w:p>
    <w:p w14:paraId="50DE7DD6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纸质材料报送联系方式：</w:t>
      </w:r>
    </w:p>
    <w:p w14:paraId="2CE7806B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</w:t>
      </w:r>
      <w:r w:rsidRPr="00606787">
        <w:rPr>
          <w:rFonts w:ascii="FangSong" w:eastAsia="FangSong" w:hAnsi="FangSong"/>
          <w:sz w:val="32"/>
          <w:szCs w:val="32"/>
        </w:rPr>
        <w:t xml:space="preserve"> 系 人：余君妍</w:t>
      </w:r>
    </w:p>
    <w:p w14:paraId="673CA265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联系电话：</w:t>
      </w:r>
      <w:r w:rsidRPr="00606787">
        <w:rPr>
          <w:rFonts w:ascii="FangSong" w:eastAsia="FangSong" w:hAnsi="FangSong"/>
          <w:sz w:val="32"/>
          <w:szCs w:val="32"/>
        </w:rPr>
        <w:t>010-62103356</w:t>
      </w:r>
    </w:p>
    <w:p w14:paraId="1C2EFDB8" w14:textId="77777777" w:rsidR="00BA2F85" w:rsidRPr="00606787" w:rsidRDefault="00BA2F85" w:rsidP="00BA2F85">
      <w:pPr>
        <w:rPr>
          <w:rFonts w:ascii="FangSong" w:eastAsia="FangSong" w:hAnsi="FangSong"/>
          <w:sz w:val="32"/>
          <w:szCs w:val="32"/>
        </w:rPr>
      </w:pPr>
    </w:p>
    <w:p w14:paraId="69B1864D" w14:textId="77777777" w:rsidR="00BA2F85" w:rsidRPr="00606787" w:rsidRDefault="00BA2F85" w:rsidP="00606787">
      <w:pPr>
        <w:jc w:val="right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中国科技期刊卓越行动计划办公室</w:t>
      </w:r>
    </w:p>
    <w:p w14:paraId="1B9F20FB" w14:textId="77777777" w:rsidR="00BA2F85" w:rsidRPr="00606787" w:rsidRDefault="00BA2F85" w:rsidP="00606787">
      <w:pPr>
        <w:jc w:val="right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 w:hint="eastAsia"/>
          <w:sz w:val="32"/>
          <w:szCs w:val="32"/>
        </w:rPr>
        <w:t>（中国科协学</w:t>
      </w:r>
      <w:bookmarkStart w:id="2" w:name="_GoBack"/>
      <w:bookmarkEnd w:id="2"/>
      <w:r w:rsidRPr="00606787">
        <w:rPr>
          <w:rFonts w:ascii="FangSong" w:eastAsia="FangSong" w:hAnsi="FangSong" w:hint="eastAsia"/>
          <w:sz w:val="32"/>
          <w:szCs w:val="32"/>
        </w:rPr>
        <w:t>会学术部代章）</w:t>
      </w:r>
    </w:p>
    <w:p w14:paraId="113FAED0" w14:textId="03020559" w:rsidR="00BA2F85" w:rsidRPr="00606787" w:rsidRDefault="00BA2F85" w:rsidP="00606787">
      <w:pPr>
        <w:jc w:val="right"/>
        <w:rPr>
          <w:rFonts w:ascii="FangSong" w:eastAsia="FangSong" w:hAnsi="FangSong"/>
          <w:sz w:val="32"/>
          <w:szCs w:val="32"/>
        </w:rPr>
      </w:pPr>
      <w:r w:rsidRPr="00606787">
        <w:rPr>
          <w:rFonts w:ascii="FangSong" w:eastAsia="FangSong" w:hAnsi="FangSong"/>
          <w:sz w:val="32"/>
          <w:szCs w:val="32"/>
        </w:rPr>
        <w:t>2021年5月31日</w:t>
      </w:r>
    </w:p>
    <w:sectPr w:rsidR="00BA2F85" w:rsidRPr="0060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595C0" w14:textId="77777777" w:rsidR="00BA2F85" w:rsidRDefault="00BA2F85" w:rsidP="00BA2F85">
      <w:r>
        <w:separator/>
      </w:r>
    </w:p>
  </w:endnote>
  <w:endnote w:type="continuationSeparator" w:id="0">
    <w:p w14:paraId="4F9EDFD7" w14:textId="77777777" w:rsidR="00BA2F85" w:rsidRDefault="00BA2F85" w:rsidP="00BA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1256" w14:textId="77777777" w:rsidR="00BA2F85" w:rsidRDefault="00BA2F85" w:rsidP="00BA2F85">
      <w:r>
        <w:separator/>
      </w:r>
    </w:p>
  </w:footnote>
  <w:footnote w:type="continuationSeparator" w:id="0">
    <w:p w14:paraId="3C95AF90" w14:textId="77777777" w:rsidR="00BA2F85" w:rsidRDefault="00BA2F85" w:rsidP="00BA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33"/>
    <w:rsid w:val="000E0BCC"/>
    <w:rsid w:val="00192B55"/>
    <w:rsid w:val="001B0A51"/>
    <w:rsid w:val="001E0C19"/>
    <w:rsid w:val="002A5F30"/>
    <w:rsid w:val="002D629F"/>
    <w:rsid w:val="002E3B83"/>
    <w:rsid w:val="003145C3"/>
    <w:rsid w:val="00321506"/>
    <w:rsid w:val="00347521"/>
    <w:rsid w:val="00362E4D"/>
    <w:rsid w:val="00385187"/>
    <w:rsid w:val="003B02C7"/>
    <w:rsid w:val="003C6B30"/>
    <w:rsid w:val="003D3227"/>
    <w:rsid w:val="003D7BCF"/>
    <w:rsid w:val="003F041F"/>
    <w:rsid w:val="00420005"/>
    <w:rsid w:val="00422759"/>
    <w:rsid w:val="00465C0A"/>
    <w:rsid w:val="004A0590"/>
    <w:rsid w:val="004A3F8B"/>
    <w:rsid w:val="00513AF9"/>
    <w:rsid w:val="005800A4"/>
    <w:rsid w:val="005D0D5E"/>
    <w:rsid w:val="005D1B5E"/>
    <w:rsid w:val="005D3420"/>
    <w:rsid w:val="00600067"/>
    <w:rsid w:val="00606787"/>
    <w:rsid w:val="0064392C"/>
    <w:rsid w:val="00682463"/>
    <w:rsid w:val="006E45D0"/>
    <w:rsid w:val="00710C0C"/>
    <w:rsid w:val="00722199"/>
    <w:rsid w:val="00732E69"/>
    <w:rsid w:val="00751F33"/>
    <w:rsid w:val="007923E1"/>
    <w:rsid w:val="007E4229"/>
    <w:rsid w:val="007F7978"/>
    <w:rsid w:val="00800C7A"/>
    <w:rsid w:val="00874CF6"/>
    <w:rsid w:val="00882971"/>
    <w:rsid w:val="008F2D44"/>
    <w:rsid w:val="00914EC7"/>
    <w:rsid w:val="00992F69"/>
    <w:rsid w:val="009B0472"/>
    <w:rsid w:val="009B4C7A"/>
    <w:rsid w:val="009C6FC8"/>
    <w:rsid w:val="009F2505"/>
    <w:rsid w:val="009F3E71"/>
    <w:rsid w:val="00A524CD"/>
    <w:rsid w:val="00A5572B"/>
    <w:rsid w:val="00A55D22"/>
    <w:rsid w:val="00AA5465"/>
    <w:rsid w:val="00AC177D"/>
    <w:rsid w:val="00AD1445"/>
    <w:rsid w:val="00B15AEC"/>
    <w:rsid w:val="00B20678"/>
    <w:rsid w:val="00B2322A"/>
    <w:rsid w:val="00B26784"/>
    <w:rsid w:val="00B32AE6"/>
    <w:rsid w:val="00B56260"/>
    <w:rsid w:val="00B75B64"/>
    <w:rsid w:val="00BA2F85"/>
    <w:rsid w:val="00BF232C"/>
    <w:rsid w:val="00BF28F5"/>
    <w:rsid w:val="00BF767B"/>
    <w:rsid w:val="00C11E7F"/>
    <w:rsid w:val="00C9544C"/>
    <w:rsid w:val="00CC44B3"/>
    <w:rsid w:val="00CD58FD"/>
    <w:rsid w:val="00D167D9"/>
    <w:rsid w:val="00D32F27"/>
    <w:rsid w:val="00D7366A"/>
    <w:rsid w:val="00D900B9"/>
    <w:rsid w:val="00E0144C"/>
    <w:rsid w:val="00E501D4"/>
    <w:rsid w:val="00E7202C"/>
    <w:rsid w:val="00E72E57"/>
    <w:rsid w:val="00E92597"/>
    <w:rsid w:val="00EA498E"/>
    <w:rsid w:val="00EC17A7"/>
    <w:rsid w:val="00ED7B38"/>
    <w:rsid w:val="00F8338A"/>
    <w:rsid w:val="00F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645D5"/>
  <w15:chartTrackingRefBased/>
  <w15:docId w15:val="{C12BECF9-29F7-4A7D-B75A-C2A64DD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fei</dc:creator>
  <cp:keywords/>
  <dc:description/>
  <cp:lastModifiedBy>neptune198204@hotmail.com</cp:lastModifiedBy>
  <cp:revision>3</cp:revision>
  <dcterms:created xsi:type="dcterms:W3CDTF">2021-05-31T10:13:00Z</dcterms:created>
  <dcterms:modified xsi:type="dcterms:W3CDTF">2021-06-01T03:08:00Z</dcterms:modified>
</cp:coreProperties>
</file>