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hint="eastAsia" w:ascii="黑体" w:hAnsi="黑体" w:eastAsia="黑体" w:cs="黑体"/>
          <w:bCs/>
          <w:sz w:val="30"/>
          <w:szCs w:val="30"/>
        </w:rPr>
      </w:pPr>
      <w:r>
        <w:rPr>
          <w:rFonts w:ascii="黑体" w:hAnsi="宋体" w:eastAsia="黑体"/>
          <w:color w:val="FFFFFF"/>
          <w:sz w:val="44"/>
          <w:szCs w:val="44"/>
        </w:rPr>
        <mc:AlternateContent>
          <mc:Choice Requires="wps">
            <w:drawing>
              <wp:anchor distT="0" distB="0" distL="114300" distR="114300" simplePos="0" relativeHeight="251659264" behindDoc="0" locked="0" layoutInCell="1" allowOverlap="1">
                <wp:simplePos x="0" y="0"/>
                <wp:positionH relativeFrom="column">
                  <wp:posOffset>3128010</wp:posOffset>
                </wp:positionH>
                <wp:positionV relativeFrom="paragraph">
                  <wp:posOffset>56515</wp:posOffset>
                </wp:positionV>
                <wp:extent cx="252031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2520315" cy="0"/>
                        </a:xfrm>
                        <a:prstGeom prst="line">
                          <a:avLst/>
                        </a:prstGeom>
                        <a:ln w="19050">
                          <a:noFill/>
                        </a:ln>
                      </wps:spPr>
                      <wps:bodyPr upright="1"/>
                    </wps:wsp>
                  </a:graphicData>
                </a:graphic>
              </wp:anchor>
            </w:drawing>
          </mc:Choice>
          <mc:Fallback>
            <w:pict>
              <v:line id="_x0000_s1026" o:spid="_x0000_s1026" o:spt="20" style="position:absolute;left:0pt;margin-left:246.3pt;margin-top:4.45pt;height:0pt;width:198.45pt;z-index:251659264;mso-width-relative:page;mso-height-relative:page;" filled="f" stroked="f" coordsize="21600,21600" o:gfxdata="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k9/NYAAAAHAQAA&#10;DwAAAAAAAAABACAAAAAiAAAAZHJzL2Rvd25yZXYueG1sUEsBAhQAFAAAAAgAh07iQB4BmC6pAQAA&#10;OQMAAA4AAAAAAAAAAQAgAAAAJQEAAGRycy9lMm9Eb2MueG1sUEsFBgAAAAAGAAYAWQEAAEAFAAAA&#10;AA==&#10;">
                <v:path arrowok="t"/>
                <v:fill on="f" focussize="0,0"/>
                <v:stroke on="f" weight="1.5pt" color="#FF0000"/>
                <v:imagedata o:title=""/>
                <o:lock v:ext="edit"/>
              </v:line>
            </w:pict>
          </mc:Fallback>
        </mc:AlternateContent>
      </w:r>
      <w:r>
        <w:rPr>
          <w:rFonts w:hint="eastAsia" w:ascii="黑体" w:hAnsi="宋体" w:eastAsia="黑体"/>
          <w:color w:val="FFFFFF"/>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252031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2520315" cy="0"/>
                        </a:xfrm>
                        <a:prstGeom prst="line">
                          <a:avLst/>
                        </a:prstGeom>
                        <a:ln w="19050">
                          <a:noFill/>
                        </a:ln>
                      </wps:spPr>
                      <wps:bodyPr upright="1"/>
                    </wps:wsp>
                  </a:graphicData>
                </a:graphic>
              </wp:anchor>
            </w:drawing>
          </mc:Choice>
          <mc:Fallback>
            <w:pict>
              <v:line id="_x0000_s1026" o:spid="_x0000_s1026" o:spt="20" style="position:absolute;left:0pt;margin-left:0pt;margin-top:4.45pt;height:0pt;width:198.45pt;z-index:251658240;mso-width-relative:page;mso-height-relative:page;" filled="f" stroked="f" coordsize="21600,21600" o:gfxdata="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lYP+9QAAAAEAQAADwAA&#10;AAAAAAABACAAAAAiAAAAZHJzL2Rvd25yZXYueG1sUEsBAhQAFAAAAAgAh07iQM9Z9dioAQAAOQMA&#10;AA4AAAAAAAAAAQAgAAAAIwEAAGRycy9lMm9Eb2MueG1sUEsFBgAAAAAGAAYAWQEAAD0FAAAAAA==&#10;">
                <v:path arrowok="t"/>
                <v:fill on="f" focussize="0,0"/>
                <v:stroke on="f" weight="1.5pt" color="#FF0000"/>
                <v:imagedata o:title=""/>
                <o:lock v:ext="edit"/>
              </v:line>
            </w:pict>
          </mc:Fallback>
        </mc:AlternateContent>
      </w:r>
      <w:r>
        <w:rPr>
          <w:rFonts w:hint="eastAsia" w:ascii="黑体" w:hAnsi="黑体" w:eastAsia="黑体" w:cs="黑体"/>
          <w:bCs/>
          <w:sz w:val="30"/>
          <w:szCs w:val="30"/>
        </w:rPr>
        <w:t>附件1</w:t>
      </w:r>
    </w:p>
    <w:p>
      <w:pPr>
        <w:spacing w:line="560" w:lineRule="exact"/>
        <w:jc w:val="center"/>
        <w:rPr>
          <w:rFonts w:ascii="方正小标宋简体" w:eastAsia="方正小标宋简体"/>
          <w:sz w:val="38"/>
          <w:szCs w:val="38"/>
        </w:rPr>
      </w:pPr>
      <w:r>
        <w:rPr>
          <w:rFonts w:hint="eastAsia" w:ascii="方正小标宋简体" w:eastAsia="方正小标宋简体"/>
          <w:sz w:val="38"/>
          <w:szCs w:val="38"/>
        </w:rPr>
        <w:t>上海大学生网络文化节工作方案</w:t>
      </w:r>
      <w:bookmarkStart w:id="2" w:name="_GoBack"/>
      <w:bookmarkEnd w:id="2"/>
    </w:p>
    <w:p>
      <w:pPr>
        <w:spacing w:line="500" w:lineRule="exact"/>
        <w:jc w:val="center"/>
        <w:rPr>
          <w:rFonts w:ascii="仿宋_GB2312" w:eastAsia="仿宋_GB2312"/>
          <w:sz w:val="30"/>
          <w:szCs w:val="30"/>
        </w:rPr>
      </w:pPr>
    </w:p>
    <w:p>
      <w:pPr>
        <w:spacing w:line="500" w:lineRule="exact"/>
        <w:ind w:firstLine="600" w:firstLineChars="200"/>
        <w:rPr>
          <w:rFonts w:eastAsia="黑体"/>
          <w:sz w:val="30"/>
          <w:szCs w:val="30"/>
        </w:rPr>
      </w:pPr>
      <w:r>
        <w:rPr>
          <w:rFonts w:eastAsia="黑体"/>
          <w:sz w:val="30"/>
          <w:szCs w:val="30"/>
        </w:rPr>
        <w:t>一、目的意义</w:t>
      </w:r>
    </w:p>
    <w:p>
      <w:pPr>
        <w:pStyle w:val="3"/>
        <w:spacing w:before="0" w:beforeAutospacing="0" w:after="0" w:afterAutospacing="0" w:line="500" w:lineRule="exact"/>
        <w:ind w:firstLine="600"/>
        <w:jc w:val="both"/>
        <w:rPr>
          <w:rFonts w:hint="eastAsia" w:eastAsia="仿宋_GB2312"/>
          <w:sz w:val="30"/>
          <w:szCs w:val="30"/>
        </w:rPr>
      </w:pPr>
      <w:r>
        <w:rPr>
          <w:rFonts w:hint="eastAsia" w:eastAsia="仿宋_GB2312"/>
          <w:sz w:val="30"/>
          <w:szCs w:val="30"/>
        </w:rPr>
        <w:t>为深入贯彻落实党的十九大和十九届二中、三中、四中、五中全会精神，以习近平新时代中国特色社会主义思想为指导，切实将习近平总书记关于党史、新中国史、改革开放史、社会主义发展史学习及新冠肺炎疫情防控工作的重要讲话和指示精神引向深入，鼓励引导广大青年学生积极参与网络文化作品创作生产，全面提升网络素养，唱响时代主旋律，着力培养德智体美劳全面发展的社会主义建设者和接班人。</w:t>
      </w:r>
    </w:p>
    <w:p>
      <w:pPr>
        <w:spacing w:line="500" w:lineRule="exact"/>
        <w:ind w:firstLine="600" w:firstLineChars="200"/>
        <w:rPr>
          <w:rFonts w:eastAsia="黑体"/>
          <w:sz w:val="30"/>
          <w:szCs w:val="30"/>
        </w:rPr>
      </w:pPr>
      <w:r>
        <w:rPr>
          <w:rFonts w:hint="eastAsia" w:eastAsia="黑体"/>
          <w:sz w:val="30"/>
          <w:szCs w:val="30"/>
        </w:rPr>
        <w:t>二、活动主题</w:t>
      </w:r>
    </w:p>
    <w:p>
      <w:pPr>
        <w:wordWrap w:val="0"/>
        <w:spacing w:line="500" w:lineRule="exact"/>
        <w:ind w:firstLine="600" w:firstLineChars="200"/>
        <w:rPr>
          <w:rFonts w:hint="eastAsia" w:eastAsia="仿宋_GB2312"/>
          <w:kern w:val="0"/>
          <w:sz w:val="30"/>
          <w:szCs w:val="30"/>
          <w:lang w:bidi="ar"/>
        </w:rPr>
      </w:pPr>
      <w:r>
        <w:rPr>
          <w:rFonts w:hint="eastAsia" w:eastAsia="仿宋_GB2312"/>
          <w:kern w:val="0"/>
          <w:sz w:val="30"/>
          <w:szCs w:val="30"/>
          <w:lang w:bidi="ar"/>
        </w:rPr>
        <w:t>学习“四史”践使命，传播青春正能量，争做校园好网民。</w:t>
      </w:r>
    </w:p>
    <w:p>
      <w:pPr>
        <w:spacing w:line="500" w:lineRule="exact"/>
        <w:ind w:firstLine="600" w:firstLineChars="200"/>
        <w:rPr>
          <w:rFonts w:eastAsia="黑体"/>
          <w:sz w:val="30"/>
          <w:szCs w:val="30"/>
        </w:rPr>
      </w:pPr>
      <w:r>
        <w:rPr>
          <w:rFonts w:hint="eastAsia" w:eastAsia="黑体"/>
          <w:sz w:val="30"/>
          <w:szCs w:val="30"/>
        </w:rPr>
        <w:t>三、活动对象</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上海高校全日制在校学生均可自愿免费参与。</w:t>
      </w:r>
    </w:p>
    <w:p>
      <w:pPr>
        <w:spacing w:line="500" w:lineRule="exact"/>
        <w:ind w:firstLine="600" w:firstLineChars="200"/>
        <w:rPr>
          <w:rFonts w:eastAsia="黑体"/>
          <w:sz w:val="30"/>
          <w:szCs w:val="30"/>
        </w:rPr>
      </w:pPr>
      <w:r>
        <w:rPr>
          <w:rFonts w:hint="eastAsia" w:eastAsia="黑体"/>
          <w:sz w:val="30"/>
          <w:szCs w:val="30"/>
        </w:rPr>
        <w:t>四、作品征集</w:t>
      </w:r>
    </w:p>
    <w:p>
      <w:pPr>
        <w:pStyle w:val="3"/>
        <w:spacing w:before="0" w:beforeAutospacing="0" w:after="0" w:afterAutospacing="0" w:line="50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文化节共征集微视频、微电影、动漫、摄影、网文、公益广告、音频、校园歌曲、其他类网络创新作品等9类作品。所有作品须为2019年10月1日至提交截止日期间在网络上发表的作品。征集时间为2021年1月5日至2021年2月28日。</w:t>
      </w:r>
    </w:p>
    <w:p>
      <w:pPr>
        <w:spacing w:line="500" w:lineRule="exact"/>
        <w:ind w:firstLine="600" w:firstLineChars="200"/>
        <w:outlineLvl w:val="0"/>
        <w:rPr>
          <w:rFonts w:ascii="楷体_GB2312" w:eastAsia="楷体_GB2312"/>
          <w:bCs/>
          <w:sz w:val="30"/>
          <w:szCs w:val="30"/>
        </w:rPr>
      </w:pPr>
      <w:r>
        <w:rPr>
          <w:rFonts w:hint="eastAsia" w:eastAsia="楷体_GB2312"/>
          <w:bCs/>
          <w:sz w:val="30"/>
          <w:szCs w:val="30"/>
        </w:rPr>
        <w:t>（一）微视频作品</w:t>
      </w:r>
    </w:p>
    <w:p>
      <w:pPr>
        <w:pStyle w:val="6"/>
        <w:spacing w:line="500" w:lineRule="exact"/>
      </w:pPr>
      <w:r>
        <w:rPr>
          <w:rFonts w:hint="eastAsia"/>
        </w:rPr>
        <w:t>作品要求：按纪实纪录、卡通动漫、创新创意3类征集，视频文件格式为MP4，画面清晰，声音清楚，内容配字幕，时长小于1分钟，文件小于100MB。</w:t>
      </w:r>
    </w:p>
    <w:p>
      <w:pPr>
        <w:pStyle w:val="6"/>
        <w:spacing w:line="500" w:lineRule="exact"/>
        <w:ind w:firstLine="616"/>
        <w:rPr>
          <w:rFonts w:hint="eastAsia"/>
        </w:rPr>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以学校为单位申报，每所高校可推荐作品20件。每件作品作者限6人以内，可配1名指导教师。</w:t>
      </w:r>
    </w:p>
    <w:p>
      <w:pPr>
        <w:spacing w:line="500" w:lineRule="exact"/>
        <w:ind w:firstLine="600" w:firstLineChars="200"/>
        <w:outlineLvl w:val="0"/>
        <w:rPr>
          <w:rFonts w:hint="eastAsia" w:ascii="楷体_GB2312" w:eastAsia="楷体_GB2312"/>
          <w:bCs/>
          <w:sz w:val="30"/>
          <w:szCs w:val="30"/>
        </w:rPr>
      </w:pP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（二）微电影作品</w:t>
      </w:r>
    </w:p>
    <w:p>
      <w:pPr>
        <w:spacing w:line="500" w:lineRule="exact"/>
        <w:ind w:firstLine="600" w:firstLineChars="200"/>
        <w:rPr>
          <w:rFonts w:eastAsia="仿宋_GB2312"/>
          <w:kern w:val="0"/>
          <w:sz w:val="30"/>
          <w:szCs w:val="30"/>
        </w:rPr>
      </w:pPr>
      <w:r>
        <w:rPr>
          <w:rFonts w:hint="eastAsia" w:eastAsia="仿宋_GB2312"/>
          <w:sz w:val="30"/>
          <w:szCs w:val="30"/>
        </w:rPr>
        <w:t>作品要求</w:t>
      </w:r>
      <w:r>
        <w:rPr>
          <w:rFonts w:hint="eastAsia" w:eastAsia="仿宋_GB2312"/>
          <w:kern w:val="0"/>
          <w:sz w:val="30"/>
          <w:szCs w:val="30"/>
        </w:rPr>
        <w:t>：作品须为原创。征集微电影类型包括剧情类和综合类（不含动漫）。作品须为AVI、MOV、MP4格式原始作品，分辨率不小于1920px×1080px。作品时长原则上在10分钟以内，适合互联网传播。要求画面清晰，声音清楚，提倡标注字幕。</w:t>
      </w:r>
    </w:p>
    <w:p>
      <w:pPr>
        <w:pStyle w:val="6"/>
        <w:spacing w:line="500" w:lineRule="exact"/>
        <w:ind w:firstLine="616"/>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以学校为单位申报，每所高校可推荐作品20件。每件作品作者限6人以内，可配1名指导教师。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（三）动漫作品</w:t>
      </w:r>
    </w:p>
    <w:p>
      <w:pPr>
        <w:spacing w:line="500" w:lineRule="exact"/>
        <w:ind w:firstLine="600" w:firstLineChars="200"/>
        <w:rPr>
          <w:rFonts w:eastAsia="仿宋_GB2312"/>
          <w:sz w:val="30"/>
          <w:szCs w:val="30"/>
        </w:rPr>
      </w:pPr>
      <w:r>
        <w:rPr>
          <w:rFonts w:hint="eastAsia" w:eastAsia="仿宋_GB2312"/>
          <w:sz w:val="30"/>
          <w:szCs w:val="30"/>
        </w:rPr>
        <w:t>作品要求：</w:t>
      </w:r>
      <w:r>
        <w:rPr>
          <w:rFonts w:hint="eastAsia" w:ascii="仿宋_GB2312" w:hAnsi="仿宋_GB2312" w:eastAsia="仿宋_GB2312" w:cs="仿宋_GB2312"/>
          <w:spacing w:val="4"/>
          <w:kern w:val="0"/>
          <w:sz w:val="30"/>
          <w:szCs w:val="30"/>
        </w:rPr>
        <w:t xml:space="preserve">征集动漫作品类型包括漫画作品和动画短片。漫画作品格式要求：投稿作品为四格漫画（以四个画面分格来完成一个小故事或一个创意的表现形式）或单幅插画。画稿要求基于A4尺寸（210mm×297mm）纸张创作的作品，画稿四周请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动画短片格式要求：作品须为AVI、MOV、MP4格式原始作品，分辨率不小于1920px×1080px，作品时长原则上在10分钟以内。 </w:t>
      </w:r>
    </w:p>
    <w:p>
      <w:pPr>
        <w:pStyle w:val="6"/>
        <w:spacing w:line="500" w:lineRule="exact"/>
        <w:ind w:firstLine="616"/>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以学校为单位申报，每所高校可推荐作品20件。每件作品作者限1人，可配1名指导教师。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（四）摄影作品</w:t>
      </w:r>
    </w:p>
    <w:p>
      <w:pPr>
        <w:widowControl/>
        <w:shd w:val="clear" w:color="auto" w:fill="FFFFFF"/>
        <w:spacing w:line="500" w:lineRule="exact"/>
        <w:ind w:firstLine="600" w:firstLineChars="200"/>
        <w:rPr>
          <w:rFonts w:ascii="仿宋_GB2312" w:eastAsia="仿宋_GB2312"/>
          <w:sz w:val="30"/>
          <w:szCs w:val="30"/>
        </w:rPr>
      </w:pPr>
      <w:r>
        <w:rPr>
          <w:rFonts w:eastAsia="仿宋_GB2312"/>
          <w:sz w:val="30"/>
          <w:szCs w:val="30"/>
        </w:rPr>
        <w:t>作品要求</w:t>
      </w:r>
      <w:r>
        <w:rPr>
          <w:rFonts w:hint="eastAsia" w:eastAsia="仿宋_GB2312"/>
          <w:sz w:val="30"/>
          <w:szCs w:val="30"/>
        </w:rPr>
        <w:t>：</w:t>
      </w:r>
      <w:r>
        <w:rPr>
          <w:rFonts w:hint="eastAsia" w:ascii="仿宋_GB2312" w:hAnsi="仿宋_GB2312" w:eastAsia="仿宋_GB2312" w:cs="仿宋_GB2312"/>
          <w:spacing w:val="4"/>
          <w:kern w:val="0"/>
          <w:sz w:val="30"/>
          <w:szCs w:val="30"/>
        </w:rPr>
        <w:t>按时代风貌、校园风采、社会纪实、创意摄影4个类别征集，以图片文件提交，格式为</w:t>
      </w:r>
      <w:bookmarkStart w:id="0" w:name="OLE_LINK1"/>
      <w:bookmarkStart w:id="1" w:name="OLE_LINK2"/>
      <w:r>
        <w:rPr>
          <w:rFonts w:hint="eastAsia" w:ascii="仿宋_GB2312" w:hAnsi="仿宋_GB2312" w:eastAsia="仿宋_GB2312" w:cs="仿宋_GB2312"/>
          <w:spacing w:val="4"/>
          <w:kern w:val="0"/>
          <w:sz w:val="30"/>
          <w:szCs w:val="30"/>
        </w:rPr>
        <w:t>JPEG</w:t>
      </w:r>
      <w:bookmarkEnd w:id="0"/>
      <w:bookmarkEnd w:id="1"/>
      <w:r>
        <w:rPr>
          <w:rFonts w:hint="eastAsia" w:ascii="仿宋_GB2312" w:hAnsi="仿宋_GB2312" w:eastAsia="仿宋_GB2312" w:cs="仿宋_GB2312"/>
          <w:spacing w:val="4"/>
          <w:kern w:val="0"/>
          <w:sz w:val="30"/>
          <w:szCs w:val="30"/>
        </w:rPr>
        <w:t>，保留EXIF信息，每组作品不超过6张。</w:t>
      </w:r>
    </w:p>
    <w:p>
      <w:pPr>
        <w:pStyle w:val="6"/>
        <w:spacing w:line="500" w:lineRule="exact"/>
        <w:ind w:firstLine="616"/>
        <w:rPr>
          <w:rFonts w:hint="eastAsia" w:ascii="仿宋_GB2312"/>
        </w:rPr>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以学校为单位申报，每所高校可推荐作品20幅（组）。每件作品作者限1人，可配1名指导教师。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（五）网文作品</w:t>
      </w:r>
    </w:p>
    <w:p>
      <w:pPr>
        <w:spacing w:line="500" w:lineRule="exact"/>
        <w:ind w:firstLine="600" w:firstLineChars="200"/>
        <w:rPr>
          <w:rFonts w:eastAsia="仿宋"/>
          <w:sz w:val="30"/>
          <w:szCs w:val="30"/>
        </w:rPr>
      </w:pPr>
      <w:r>
        <w:rPr>
          <w:rFonts w:eastAsia="仿宋_GB2312"/>
          <w:sz w:val="30"/>
          <w:szCs w:val="30"/>
        </w:rPr>
        <w:t>作品要求</w:t>
      </w:r>
      <w:r>
        <w:rPr>
          <w:rFonts w:hint="eastAsia" w:eastAsia="仿宋_GB2312"/>
          <w:sz w:val="30"/>
          <w:szCs w:val="30"/>
        </w:rPr>
        <w:t>：</w:t>
      </w:r>
      <w:r>
        <w:rPr>
          <w:rFonts w:hint="eastAsia" w:ascii="仿宋_GB2312" w:hAnsi="仿宋_GB2312" w:eastAsia="仿宋_GB2312" w:cs="仿宋_GB2312"/>
          <w:spacing w:val="4"/>
          <w:kern w:val="0"/>
          <w:sz w:val="30"/>
          <w:szCs w:val="30"/>
        </w:rPr>
        <w:t>从青春梦想、时事评论、艺术文化、社会实践等角度，作品类别分为网络文章和网络文学作品。字数不超过5000字，可在文章中配图、表。</w:t>
      </w:r>
    </w:p>
    <w:p>
      <w:pPr>
        <w:pStyle w:val="6"/>
        <w:spacing w:line="500" w:lineRule="exact"/>
        <w:ind w:firstLine="616"/>
        <w:rPr>
          <w:rFonts w:eastAsia="仿宋"/>
        </w:rPr>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以学校为单位申报，每所高校可推荐作品作品20篇。每篇作品作者限1人，可配1名指导教师。</w:t>
      </w:r>
    </w:p>
    <w:p>
      <w:pPr>
        <w:spacing w:line="500" w:lineRule="exact"/>
        <w:ind w:firstLine="600"/>
        <w:rPr>
          <w:rFonts w:ascii="楷体_GB2312" w:eastAsia="楷体_GB2312"/>
          <w:bCs/>
          <w:sz w:val="30"/>
          <w:szCs w:val="30"/>
        </w:rPr>
      </w:pPr>
      <w:r>
        <w:rPr>
          <w:rFonts w:hint="eastAsia" w:ascii="楷体_GB2312" w:eastAsia="楷体_GB2312"/>
          <w:bCs/>
          <w:sz w:val="30"/>
          <w:szCs w:val="30"/>
        </w:rPr>
        <w:t>（六）公益广告作品</w:t>
      </w:r>
    </w:p>
    <w:p>
      <w:pPr>
        <w:pStyle w:val="6"/>
        <w:spacing w:line="500" w:lineRule="exact"/>
        <w:rPr>
          <w:rFonts w:hint="eastAsia"/>
          <w:kern w:val="2"/>
        </w:rPr>
      </w:pPr>
      <w:r>
        <w:t>作品要求</w:t>
      </w:r>
      <w:r>
        <w:rPr>
          <w:rFonts w:ascii="仿宋_GB2312"/>
        </w:rPr>
        <w:t>：</w:t>
      </w:r>
      <w:r>
        <w:rPr>
          <w:rFonts w:hint="eastAsia"/>
          <w:kern w:val="2"/>
        </w:rPr>
        <w:t>围绕“四史”学习教育、献礼建党百年、弘扬爱国主义精神、建设清朗网络空间等主题，征集一批导向鲜明、富有内涵、鼓舞人心的优秀公益广告作品。征集作品分为平面广告类和视频广告类。平面广告类含报纸杂志广告、海报设计、漫画等平面广告作品，提交图片文件，格式为JPEG，色彩模式RGB，单张图片大小在1024PX以内，文件总大小不超过10MB，系列作品不超过3幅。视频广告类含微视频、微电影、动画片等，提交视频文件，格式为MP4，画面清晰，声音清楚，重点内容配字幕，时长小于5分钟，文件小于200MB。</w:t>
      </w:r>
    </w:p>
    <w:p>
      <w:pPr>
        <w:spacing w:line="500" w:lineRule="exact"/>
        <w:ind w:firstLine="600" w:firstLineChars="200"/>
        <w:outlineLvl w:val="0"/>
        <w:rPr>
          <w:rFonts w:hint="eastAsia" w:eastAsia="仿宋_GB2312"/>
          <w:sz w:val="30"/>
          <w:szCs w:val="30"/>
        </w:rPr>
      </w:pPr>
      <w:r>
        <w:rPr>
          <w:rFonts w:hint="eastAsia" w:eastAsia="仿宋_GB2312"/>
          <w:kern w:val="0"/>
          <w:sz w:val="30"/>
          <w:szCs w:val="30"/>
        </w:rPr>
        <w:t>作品数量：</w:t>
      </w:r>
      <w:r>
        <w:rPr>
          <w:rFonts w:hint="eastAsia" w:eastAsia="仿宋_GB2312"/>
          <w:sz w:val="30"/>
          <w:szCs w:val="30"/>
        </w:rPr>
        <w:t>以学校为单位申报，每所高校可推荐可推荐平面作品20件、视频作品10件。每件作品作者限6人以内，可配1名指导教师。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（七）音频作品</w:t>
      </w:r>
    </w:p>
    <w:p>
      <w:pPr>
        <w:spacing w:line="500" w:lineRule="exact"/>
        <w:ind w:firstLine="600" w:firstLineChars="200"/>
        <w:rPr>
          <w:rFonts w:ascii="仿宋_GB2312" w:eastAsia="仿宋_GB2312"/>
          <w:sz w:val="30"/>
          <w:szCs w:val="30"/>
        </w:rPr>
      </w:pPr>
      <w:r>
        <w:rPr>
          <w:rFonts w:eastAsia="仿宋_GB2312"/>
          <w:sz w:val="30"/>
          <w:szCs w:val="30"/>
        </w:rPr>
        <w:t>作品要求</w:t>
      </w:r>
      <w:r>
        <w:rPr>
          <w:rFonts w:hint="eastAsia" w:eastAsia="仿宋_GB2312"/>
          <w:sz w:val="30"/>
          <w:szCs w:val="30"/>
        </w:rPr>
        <w:t>：征集音频诵读作品，体裁不限，可包含诗词、散文、小说、故事等多种类型（不包含歌曲），鼓励原创。报送音频作品统一采用MP3格式，时长不超过5分钟，须提交音频原文。</w:t>
      </w:r>
    </w:p>
    <w:p>
      <w:pPr>
        <w:pStyle w:val="6"/>
        <w:spacing w:line="500" w:lineRule="exact"/>
        <w:ind w:firstLine="616"/>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以学校为单位申报，每所高校可推荐作品20件。每件作品作者限5人以内，可配1名指导教师。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（八）原创校园歌曲作品</w:t>
      </w:r>
    </w:p>
    <w:p>
      <w:pPr>
        <w:pStyle w:val="6"/>
        <w:spacing w:line="500" w:lineRule="exact"/>
        <w:rPr>
          <w:rFonts w:hint="eastAsia"/>
        </w:rPr>
      </w:pPr>
      <w:r>
        <w:rPr>
          <w:rFonts w:hint="eastAsia"/>
        </w:rPr>
        <w:t>作品要求：</w:t>
      </w:r>
      <w:r>
        <w:rPr>
          <w:rFonts w:hint="eastAsia"/>
          <w:kern w:val="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详见官网说明）。其中原创作品要在易班网上传完整的音频或视频（歌词和曲谱原创的要上传歌词和曲谱）。</w:t>
      </w:r>
    </w:p>
    <w:p>
      <w:pPr>
        <w:pStyle w:val="6"/>
        <w:spacing w:line="500" w:lineRule="exact"/>
        <w:ind w:firstLine="616"/>
        <w:rPr>
          <w:rFonts w:hint="eastAsia"/>
        </w:rPr>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以学校为单位申报，每所高校可推荐原创作品10件，改编作品20件。每件作品作者限3人以内，可配1名指导教师。</w:t>
      </w:r>
    </w:p>
    <w:p>
      <w:pPr>
        <w:spacing w:line="500" w:lineRule="exact"/>
        <w:ind w:firstLine="600" w:firstLineChars="200"/>
        <w:outlineLvl w:val="0"/>
        <w:rPr>
          <w:rFonts w:ascii="楷体_GB2312" w:eastAsia="楷体_GB2312"/>
          <w:bCs/>
          <w:sz w:val="30"/>
          <w:szCs w:val="30"/>
        </w:rPr>
      </w:pPr>
      <w:r>
        <w:rPr>
          <w:rFonts w:hint="eastAsia" w:ascii="楷体_GB2312" w:eastAsia="楷体_GB2312"/>
          <w:bCs/>
          <w:sz w:val="30"/>
          <w:szCs w:val="30"/>
        </w:rPr>
        <w:t>（九）其他类网络创新作品</w:t>
      </w:r>
    </w:p>
    <w:p>
      <w:pPr>
        <w:pStyle w:val="6"/>
        <w:spacing w:line="500" w:lineRule="exact"/>
        <w:rPr>
          <w:rFonts w:hint="eastAsia"/>
        </w:rPr>
      </w:pPr>
      <w:r>
        <w:t>作品要求</w:t>
      </w:r>
      <w:r>
        <w:rPr>
          <w:rFonts w:hint="eastAsia"/>
        </w:rPr>
        <w:t>：</w:t>
      </w:r>
      <w:r>
        <w:rPr>
          <w:rFonts w:hint="eastAsia" w:ascii="仿宋_GB2312"/>
          <w:kern w:val="2"/>
        </w:rPr>
        <w:t>征集作品包括长图、H5页面、微信推文3个类别的网络创新作品。长图类提交图片文件，格式为JPEG，文件小于10MB。H5页面类提交作品网络链接。微信推文类提交网络链接及该作品所对应的二维码。</w:t>
      </w:r>
    </w:p>
    <w:p>
      <w:pPr>
        <w:pStyle w:val="6"/>
        <w:spacing w:line="500" w:lineRule="exact"/>
        <w:ind w:firstLine="616"/>
      </w:pPr>
      <w:r>
        <w:rPr>
          <w:rFonts w:hint="eastAsia" w:ascii="仿宋_GB2312" w:hAnsi="仿宋_GB2312" w:cs="仿宋_GB2312"/>
          <w:bCs/>
          <w:spacing w:val="4"/>
        </w:rPr>
        <w:t>作品数量：</w:t>
      </w:r>
      <w:r>
        <w:rPr>
          <w:rFonts w:hint="eastAsia" w:ascii="仿宋_GB2312" w:hAnsi="仿宋_GB2312" w:cs="仿宋_GB2312"/>
          <w:spacing w:val="4"/>
        </w:rPr>
        <w:t>以学校为单位申报，每所高校可推荐作品20件，每件作品作者限5人以内，可配1名指导教师。</w:t>
      </w:r>
    </w:p>
    <w:p>
      <w:pPr>
        <w:spacing w:line="500" w:lineRule="exact"/>
        <w:ind w:firstLine="600" w:firstLineChars="200"/>
        <w:rPr>
          <w:rFonts w:hint="eastAsia" w:ascii="黑体" w:hAnsi="仿宋" w:eastAsia="黑体"/>
          <w:sz w:val="30"/>
          <w:szCs w:val="30"/>
        </w:rPr>
      </w:pPr>
      <w:r>
        <w:rPr>
          <w:rFonts w:hint="eastAsia" w:ascii="黑体" w:hAnsi="仿宋" w:eastAsia="黑体"/>
          <w:sz w:val="30"/>
          <w:szCs w:val="30"/>
        </w:rPr>
        <w:t>五、作品推荐</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各高校参考《上海大学生网络文化节作品创作选题指南》（详见附件1-1），填写《上海大学生网络文化节作品征集信息表》（详见附件1-2）和《上海大学生网络文化节作品征集汇总表》（详见附件1-3），统一加盖推荐单位公章。</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高校需根据所要参选的作品类别所属大类发送到对应邮箱，并在邮件主题中用方括号标注作品所属具体类别。如果邮件体积过大超过限制，可将作品及相关资料以压缩文件格式上传至百度网盘，并将网盘链接附在邮件中发至对应邮箱。</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1.微视频作品发至邮箱</w:t>
      </w:r>
      <w:r>
        <w:rPr>
          <w:rFonts w:hint="eastAsia" w:ascii="仿宋_GB2312" w:hAnsi="仿宋_GB2312" w:eastAsia="仿宋_GB2312" w:cs="仿宋_GB2312"/>
          <w:sz w:val="30"/>
          <w:szCs w:val="30"/>
        </w:rPr>
        <w:t>：shwlwhjs01@126.com。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2.微电影作品发至邮箱</w:t>
      </w:r>
      <w:r>
        <w:rPr>
          <w:rFonts w:hint="eastAsia" w:ascii="仿宋_GB2312" w:hAnsi="仿宋_GB2312" w:eastAsia="仿宋_GB2312" w:cs="仿宋_GB2312"/>
          <w:sz w:val="30"/>
          <w:szCs w:val="30"/>
        </w:rPr>
        <w:t>：shwlwhjs02@126.com。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3.动漫作品发至邮箱</w:t>
      </w:r>
      <w:r>
        <w:rPr>
          <w:rFonts w:hint="eastAsia" w:ascii="仿宋_GB2312" w:hAnsi="仿宋_GB2312" w:eastAsia="仿宋_GB2312" w:cs="仿宋_GB2312"/>
          <w:sz w:val="30"/>
          <w:szCs w:val="30"/>
        </w:rPr>
        <w:t>：shwlwhjs03@126.com。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4.摄影作品发至邮箱</w:t>
      </w:r>
      <w:r>
        <w:rPr>
          <w:rFonts w:hint="eastAsia" w:ascii="仿宋_GB2312" w:hAnsi="仿宋_GB2312" w:eastAsia="仿宋_GB2312" w:cs="仿宋_GB2312"/>
          <w:sz w:val="30"/>
          <w:szCs w:val="30"/>
        </w:rPr>
        <w:t>：shwlwhjs04@126.com。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5.网文作品发至邮箱</w:t>
      </w:r>
      <w:r>
        <w:rPr>
          <w:rFonts w:hint="eastAsia" w:ascii="仿宋_GB2312" w:hAnsi="仿宋_GB2312" w:eastAsia="仿宋_GB2312" w:cs="仿宋_GB2312"/>
          <w:sz w:val="30"/>
          <w:szCs w:val="30"/>
        </w:rPr>
        <w:t>：shwlwhjs05@126.com。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6.公益广告作品发至邮箱</w:t>
      </w:r>
      <w:r>
        <w:rPr>
          <w:rFonts w:hint="eastAsia" w:ascii="仿宋_GB2312" w:hAnsi="仿宋_GB2312" w:eastAsia="仿宋_GB2312" w:cs="仿宋_GB2312"/>
          <w:sz w:val="30"/>
          <w:szCs w:val="30"/>
        </w:rPr>
        <w:t>：shwlwhjs06@126.com。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7.音频作品发至邮箱</w:t>
      </w:r>
      <w:r>
        <w:rPr>
          <w:rFonts w:hint="eastAsia" w:ascii="仿宋_GB2312" w:hAnsi="仿宋_GB2312" w:eastAsia="仿宋_GB2312" w:cs="仿宋_GB2312"/>
          <w:sz w:val="30"/>
          <w:szCs w:val="30"/>
        </w:rPr>
        <w:t>：shwlwhjs07@126.com。</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8.校园歌曲作品发至邮箱</w:t>
      </w:r>
      <w:r>
        <w:rPr>
          <w:rFonts w:hint="eastAsia" w:ascii="仿宋_GB2312" w:hAnsi="仿宋_GB2312" w:eastAsia="仿宋_GB2312" w:cs="仿宋_GB2312"/>
          <w:sz w:val="30"/>
          <w:szCs w:val="30"/>
        </w:rPr>
        <w:t>：shwlwhjs08@126.com。</w:t>
      </w:r>
    </w:p>
    <w:p>
      <w:pPr>
        <w:spacing w:line="500" w:lineRule="exact"/>
        <w:ind w:firstLine="600" w:firstLineChars="200"/>
        <w:rPr>
          <w:rFonts w:hint="eastAsia" w:ascii="仿宋_GB2312" w:eastAsia="仿宋_GB2312"/>
          <w:sz w:val="30"/>
          <w:szCs w:val="30"/>
        </w:rPr>
      </w:pPr>
      <w:r>
        <w:rPr>
          <w:rFonts w:hint="eastAsia" w:ascii="仿宋_GB2312" w:hAnsi="仿宋_GB2312" w:eastAsia="仿宋_GB2312" w:cs="仿宋_GB2312"/>
          <w:bCs/>
          <w:sz w:val="30"/>
          <w:szCs w:val="30"/>
        </w:rPr>
        <w:t>9.其他类网络创新作品发至邮箱</w:t>
      </w:r>
      <w:r>
        <w:rPr>
          <w:rFonts w:hint="eastAsia" w:ascii="仿宋_GB2312" w:hAnsi="仿宋_GB2312" w:eastAsia="仿宋_GB2312" w:cs="仿宋_GB2312"/>
          <w:sz w:val="30"/>
          <w:szCs w:val="30"/>
        </w:rPr>
        <w:t>：shwlwhjs09@126.com。</w:t>
      </w:r>
      <w:r>
        <w:rPr>
          <w:rFonts w:hint="eastAsia" w:ascii="仿宋_GB2312" w:eastAsia="仿宋_GB2312"/>
          <w:sz w:val="30"/>
          <w:szCs w:val="30"/>
        </w:rPr>
        <w:t xml:space="preserve">  </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所有作品电子档、所有作品征集信息表、汇总表及相关附件材料WORD版及盖章扫描版于2021年2月28日前发至对应邮箱，以接收电子邮件时间为准。也可将全部材料的电子档打包到优盘邮寄。</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所有纸质材料须邮寄至活动联系人的通讯地址，请在信封上标注“推荐单位+作品类别”字样。材料征集截至2021年2月28日，逾期不予受理（以邮戳为准）。最终有效参加推荐资格以加盖公章的纸质版材料为准。</w:t>
      </w:r>
    </w:p>
    <w:p>
      <w:pPr>
        <w:spacing w:line="500" w:lineRule="exact"/>
        <w:ind w:firstLine="600" w:firstLineChars="200"/>
        <w:rPr>
          <w:rFonts w:ascii="黑体" w:hAnsi="仿宋" w:eastAsia="黑体"/>
          <w:sz w:val="30"/>
          <w:szCs w:val="30"/>
        </w:rPr>
      </w:pPr>
      <w:r>
        <w:rPr>
          <w:rFonts w:hint="eastAsia" w:ascii="黑体" w:hAnsi="仿宋" w:eastAsia="黑体"/>
          <w:sz w:val="30"/>
          <w:szCs w:val="30"/>
        </w:rPr>
        <w:t>六、联系人及联系方式</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1.上海交通大学</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联系人：雯博              固定电话：021-34205021                    </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手机号码：16621758183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电子邮箱：shwlwhj01@126.com            </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通讯地址：闵行区东川路800号行政A楼116室网宣办   </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2.上海教育系统网络文化发展研究中心</w:t>
      </w:r>
    </w:p>
    <w:p>
      <w:pPr>
        <w:spacing w:line="50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联系人：王震威             固定电话：021-25653096                    </w:t>
      </w:r>
    </w:p>
    <w:p>
      <w:pPr>
        <w:spacing w:line="50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手机号码：18801965961      传真号码：021-25653127</w:t>
      </w:r>
    </w:p>
    <w:p>
      <w:pPr>
        <w:widowControl/>
        <w:shd w:val="clear" w:color="auto" w:fill="FFFFFF"/>
        <w:spacing w:line="500" w:lineRule="exact"/>
        <w:ind w:firstLine="616" w:firstLineChars="200"/>
        <w:rPr>
          <w:rFonts w:hint="eastAsia" w:eastAsia="仿宋_GB2312"/>
          <w:bCs/>
          <w:spacing w:val="4"/>
          <w:kern w:val="0"/>
          <w:sz w:val="30"/>
          <w:szCs w:val="30"/>
        </w:rPr>
      </w:pPr>
    </w:p>
    <w:p>
      <w:pPr>
        <w:widowControl/>
        <w:shd w:val="clear" w:color="auto" w:fill="FFFFFF"/>
        <w:spacing w:line="500" w:lineRule="exact"/>
        <w:ind w:firstLine="616" w:firstLineChars="200"/>
        <w:rPr>
          <w:rFonts w:hint="eastAsia" w:eastAsia="仿宋_GB2312"/>
          <w:sz w:val="30"/>
          <w:szCs w:val="30"/>
        </w:rPr>
      </w:pPr>
      <w:r>
        <w:rPr>
          <w:rFonts w:hint="eastAsia" w:ascii="仿宋_GB2312" w:hAnsi="仿宋_GB2312" w:eastAsia="仿宋_GB2312" w:cs="仿宋_GB2312"/>
          <w:spacing w:val="4"/>
          <w:kern w:val="0"/>
          <w:sz w:val="30"/>
          <w:szCs w:val="30"/>
        </w:rPr>
        <w:t>附件：1-1.上海</w:t>
      </w:r>
      <w:r>
        <w:rPr>
          <w:rFonts w:hint="eastAsia" w:eastAsia="仿宋_GB2312"/>
          <w:sz w:val="30"/>
          <w:szCs w:val="30"/>
        </w:rPr>
        <w:t>大学生网络文化节作品创作选题指南</w:t>
      </w:r>
    </w:p>
    <w:p>
      <w:pPr>
        <w:widowControl/>
        <w:shd w:val="clear" w:color="auto" w:fill="FFFFFF"/>
        <w:spacing w:line="500" w:lineRule="exact"/>
        <w:ind w:firstLine="1540" w:firstLineChars="500"/>
        <w:rPr>
          <w:rFonts w:hint="eastAsia" w:eastAsia="仿宋_GB2312"/>
          <w:sz w:val="30"/>
          <w:szCs w:val="30"/>
        </w:rPr>
      </w:pPr>
      <w:r>
        <w:rPr>
          <w:rFonts w:hint="eastAsia" w:ascii="仿宋_GB2312" w:hAnsi="仿宋_GB2312" w:eastAsia="仿宋_GB2312" w:cs="仿宋_GB2312"/>
          <w:spacing w:val="4"/>
          <w:kern w:val="0"/>
          <w:sz w:val="30"/>
          <w:szCs w:val="30"/>
        </w:rPr>
        <w:t>1-2.</w:t>
      </w:r>
      <w:r>
        <w:rPr>
          <w:rFonts w:hint="eastAsia" w:eastAsia="仿宋_GB2312"/>
          <w:sz w:val="30"/>
          <w:szCs w:val="30"/>
        </w:rPr>
        <w:t>上海大学生网络文化节作品征集信息表</w:t>
      </w:r>
    </w:p>
    <w:p>
      <w:pPr>
        <w:widowControl/>
        <w:shd w:val="clear" w:color="auto" w:fill="FFFFFF"/>
        <w:spacing w:line="520" w:lineRule="exact"/>
        <w:ind w:firstLine="1540" w:firstLineChars="500"/>
        <w:rPr>
          <w:rFonts w:ascii="黑体" w:hAnsi="黑体" w:eastAsia="黑体"/>
          <w:sz w:val="30"/>
          <w:szCs w:val="30"/>
        </w:rPr>
      </w:pPr>
      <w:r>
        <w:rPr>
          <w:rFonts w:hint="eastAsia" w:ascii="仿宋_GB2312" w:hAnsi="仿宋_GB2312" w:eastAsia="仿宋_GB2312" w:cs="仿宋_GB2312"/>
          <w:spacing w:val="4"/>
          <w:kern w:val="0"/>
          <w:sz w:val="30"/>
          <w:szCs w:val="30"/>
        </w:rPr>
        <w:t>1-3.上海大学生网络文化节作品征集汇总表</w:t>
      </w:r>
      <w:r>
        <w:rPr>
          <w:rFonts w:hint="eastAsia" w:ascii="仿宋_GB2312" w:hAnsi="仿宋_GB2312" w:eastAsia="仿宋_GB2312" w:cs="仿宋_GB2312"/>
          <w:spacing w:val="4"/>
          <w:kern w:val="0"/>
          <w:sz w:val="30"/>
          <w:szCs w:val="30"/>
        </w:rPr>
        <w:br w:type="page"/>
      </w:r>
      <w:r>
        <w:rPr>
          <w:rFonts w:hint="eastAsia" w:ascii="黑体" w:hAnsi="黑体" w:eastAsia="黑体"/>
          <w:sz w:val="30"/>
          <w:szCs w:val="30"/>
        </w:rPr>
        <w:t>附1-1</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上海大学生网络文化节作品创作选题指南</w:t>
      </w:r>
    </w:p>
    <w:p>
      <w:pPr>
        <w:spacing w:line="520" w:lineRule="exact"/>
        <w:jc w:val="center"/>
        <w:rPr>
          <w:rFonts w:ascii="方正小标宋简体" w:eastAsia="方正小标宋简体"/>
          <w:sz w:val="36"/>
          <w:szCs w:val="36"/>
        </w:rPr>
      </w:pP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学习宣传习近平新时代中国特色社会主义思想</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学习宣传党的十九届五中全会精神</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.学习宣传习近平总书记</w:t>
      </w:r>
      <w:r>
        <w:rPr>
          <w:rFonts w:hint="eastAsia" w:ascii="仿宋_GB2312" w:hAnsi="仿宋_GB2312" w:eastAsia="仿宋_GB2312" w:cs="仿宋_GB2312"/>
          <w:sz w:val="30"/>
          <w:szCs w:val="30"/>
        </w:rPr>
        <w:t>关于教育的</w:t>
      </w:r>
      <w:r>
        <w:rPr>
          <w:rFonts w:ascii="仿宋_GB2312" w:hAnsi="仿宋_GB2312" w:eastAsia="仿宋_GB2312" w:cs="仿宋_GB2312"/>
          <w:sz w:val="30"/>
          <w:szCs w:val="30"/>
        </w:rPr>
        <w:t>重要</w:t>
      </w:r>
      <w:r>
        <w:rPr>
          <w:rFonts w:hint="eastAsia" w:ascii="仿宋_GB2312" w:hAnsi="仿宋_GB2312" w:eastAsia="仿宋_GB2312" w:cs="仿宋_GB2312"/>
          <w:sz w:val="30"/>
          <w:szCs w:val="30"/>
        </w:rPr>
        <w:t>论述</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.学习宣传习近平总书记关于党史、新中国史、改革开放史、社会主义发展史学习及新冠肺炎疫情防控工作的重要讲话和指示精神</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庆祝中国共产党成立100周年</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6.展现我国改革开放和社会主义现代化建设的伟大成就，描绘全面建成小康社会、实现中华民族伟大复兴中国梦的美好前景</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7.学习弘扬</w:t>
      </w:r>
      <w:r>
        <w:rPr>
          <w:rFonts w:ascii="仿宋_GB2312" w:hAnsi="仿宋_GB2312" w:eastAsia="仿宋_GB2312" w:cs="仿宋_GB2312"/>
          <w:sz w:val="30"/>
          <w:szCs w:val="30"/>
        </w:rPr>
        <w:t>中华优秀传统文化、革命文化和社会主义先进文化</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8.学习习近平法治思想，</w:t>
      </w:r>
      <w:r>
        <w:rPr>
          <w:rFonts w:ascii="仿宋_GB2312" w:hAnsi="仿宋_GB2312" w:eastAsia="仿宋_GB2312" w:cs="仿宋_GB2312"/>
          <w:sz w:val="30"/>
          <w:szCs w:val="30"/>
        </w:rPr>
        <w:t>弘扬社会主义法治理念、法治精神，培育社会主义法治文化</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讲述青年学生勇于改革、善于创新，扎根基层、建功立业的生动事迹</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ascii="仿宋_GB2312" w:hAnsi="仿宋_GB2312" w:eastAsia="仿宋_GB2312" w:cs="仿宋_GB2312"/>
          <w:sz w:val="30"/>
          <w:szCs w:val="30"/>
        </w:rPr>
        <w:t>记录青年学生在疫情防控、脱贫攻坚、乡村振兴等重大行动中投身社会实践、增长知识才干的青春风采</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11.体现青</w:t>
      </w:r>
      <w:r>
        <w:rPr>
          <w:rFonts w:ascii="仿宋_GB2312" w:hAnsi="仿宋_GB2312" w:eastAsia="仿宋_GB2312" w:cs="仿宋_GB2312"/>
          <w:sz w:val="30"/>
          <w:szCs w:val="30"/>
        </w:rPr>
        <w:t>年学生勤奋学习、自强不息的奋斗精神</w:t>
      </w:r>
      <w:r>
        <w:rPr>
          <w:rFonts w:hint="eastAsia" w:ascii="仿宋_GB2312" w:hAnsi="仿宋_GB2312" w:eastAsia="仿宋_GB2312" w:cs="仿宋_GB2312"/>
          <w:sz w:val="30"/>
          <w:szCs w:val="30"/>
        </w:rPr>
        <w:t>和</w:t>
      </w:r>
      <w:r>
        <w:rPr>
          <w:rFonts w:ascii="仿宋_GB2312" w:hAnsi="仿宋_GB2312" w:eastAsia="仿宋_GB2312" w:cs="仿宋_GB2312"/>
          <w:sz w:val="30"/>
          <w:szCs w:val="30"/>
        </w:rPr>
        <w:t>立志成才</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勇担民族复兴大任的抱负决心</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12.体现文明健康的网络生活方式，提升网络素养，维护网络安全，争做校园好网民</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13.提升诚信意识，营造守信良好氛围</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14.展示健康向上、格调高雅的校园文化活动</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15.倡导“厉行节约、杜绝浪费”，共建文明校园</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16.倡导新时代爱国卫生运动，普及心理健康知识，培育理性平和、积极向上的健康心态</w:t>
      </w:r>
    </w:p>
    <w:p>
      <w:pPr>
        <w:spacing w:line="52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17.坚持总体国家安全观，自觉维护国家安全</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18.倡导理性消费，揭示网络游戏成瘾、网络赌博、不良网贷的危害</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19.扫黑除恶、净化环境，共建平安</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20.共筑反奸防谍人民防线</w:t>
      </w:r>
    </w:p>
    <w:p>
      <w:pPr>
        <w:spacing w:line="52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21.守护师生安全，建设平安校园</w:t>
      </w:r>
    </w:p>
    <w:p>
      <w:pPr>
        <w:spacing w:line="520" w:lineRule="exact"/>
        <w:ind w:firstLine="600" w:firstLineChars="200"/>
        <w:contextualSpacing/>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（供创作参考，不限于以上主题）</w:t>
      </w:r>
    </w:p>
    <w:p>
      <w:pPr>
        <w:pStyle w:val="7"/>
        <w:wordWrap w:val="0"/>
        <w:spacing w:line="600" w:lineRule="exact"/>
        <w:ind w:firstLine="0" w:firstLineChars="0"/>
        <w:rPr>
          <w:rFonts w:hint="eastAsia" w:ascii="黑体" w:hAnsi="黑体" w:eastAsia="黑体" w:cs="黑体"/>
          <w:sz w:val="30"/>
          <w:szCs w:val="30"/>
        </w:rPr>
      </w:pPr>
    </w:p>
    <w:p>
      <w:pPr>
        <w:pageBreakBefore/>
        <w:widowControl/>
        <w:autoSpaceDE w:val="0"/>
        <w:autoSpaceDN w:val="0"/>
        <w:adjustRightInd w:val="0"/>
        <w:spacing w:line="560" w:lineRule="exact"/>
        <w:jc w:val="left"/>
        <w:rPr>
          <w:rFonts w:hint="eastAsia" w:ascii="黑体" w:hAnsi="黑体" w:eastAsia="黑体"/>
          <w:sz w:val="30"/>
          <w:szCs w:val="30"/>
        </w:rPr>
      </w:pPr>
      <w:r>
        <w:rPr>
          <w:rFonts w:hint="eastAsia" w:ascii="黑体" w:hAnsi="黑体" w:eastAsia="黑体"/>
          <w:sz w:val="30"/>
          <w:szCs w:val="30"/>
        </w:rPr>
        <w:t>附1-2</w:t>
      </w:r>
    </w:p>
    <w:p>
      <w:pPr>
        <w:shd w:val="clear" w:color="auto" w:fill="FFFFFF"/>
        <w:ind w:firstLine="482"/>
        <w:jc w:val="center"/>
        <w:rPr>
          <w:rFonts w:hint="eastAsia" w:ascii="方正小标宋简体" w:hAnsi="方正小标宋简体" w:eastAsia="方正小标宋简体" w:cs="方正小标宋简体"/>
          <w:kern w:val="0"/>
          <w:sz w:val="38"/>
          <w:szCs w:val="38"/>
        </w:rPr>
      </w:pPr>
      <w:r>
        <w:rPr>
          <w:rFonts w:hint="eastAsia" w:ascii="方正小标宋简体" w:hAnsi="方正小标宋简体" w:eastAsia="方正小标宋简体" w:cs="方正小标宋简体"/>
          <w:kern w:val="0"/>
          <w:sz w:val="38"/>
          <w:szCs w:val="38"/>
        </w:rPr>
        <w:t>上海大学生网络文化节作品征集信息表</w:t>
      </w:r>
    </w:p>
    <w:tbl>
      <w:tblPr>
        <w:tblStyle w:val="4"/>
        <w:tblpPr w:leftFromText="180" w:rightFromText="180" w:vertAnchor="text" w:horzAnchor="margin" w:tblpXSpec="center" w:tblpY="2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30" w:hRule="atLeast"/>
        </w:trPr>
        <w:tc>
          <w:tcPr>
            <w:tcW w:w="1316" w:type="dxa"/>
            <w:noWrap w:val="0"/>
            <w:tcMar>
              <w:top w:w="0" w:type="dxa"/>
              <w:left w:w="108" w:type="dxa"/>
              <w:bottom w:w="0" w:type="dxa"/>
              <w:right w:w="108" w:type="dxa"/>
            </w:tcMar>
            <w:vAlign w:val="center"/>
          </w:tcPr>
          <w:p>
            <w:pPr>
              <w:widowControl/>
              <w:adjustRightInd w:val="0"/>
              <w:snapToGrid w:val="0"/>
              <w:spacing w:line="400" w:lineRule="exact"/>
              <w:jc w:val="center"/>
              <w:rPr>
                <w:kern w:val="0"/>
                <w:sz w:val="24"/>
              </w:rPr>
            </w:pPr>
            <w:r>
              <w:rPr>
                <w:rFonts w:hint="eastAsia"/>
                <w:kern w:val="0"/>
                <w:sz w:val="24"/>
              </w:rPr>
              <w:t>推荐单位</w:t>
            </w:r>
          </w:p>
        </w:tc>
        <w:tc>
          <w:tcPr>
            <w:tcW w:w="7635" w:type="dxa"/>
            <w:gridSpan w:val="4"/>
            <w:noWrap w:val="0"/>
            <w:tcMar>
              <w:top w:w="0" w:type="dxa"/>
              <w:left w:w="108" w:type="dxa"/>
              <w:bottom w:w="0" w:type="dxa"/>
              <w:right w:w="108" w:type="dxa"/>
            </w:tcMar>
            <w:vAlign w:val="center"/>
          </w:tcPr>
          <w:p>
            <w:pPr>
              <w:widowControl/>
              <w:adjustRightInd w:val="0"/>
              <w:snapToGrid w:val="0"/>
              <w:spacing w:line="400" w:lineRule="exact"/>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noWrap w:val="0"/>
            <w:tcMar>
              <w:top w:w="0" w:type="dxa"/>
              <w:left w:w="108" w:type="dxa"/>
              <w:bottom w:w="0" w:type="dxa"/>
              <w:right w:w="108" w:type="dxa"/>
            </w:tcMar>
            <w:vAlign w:val="center"/>
          </w:tcPr>
          <w:p>
            <w:pPr>
              <w:widowControl/>
              <w:spacing w:line="560" w:lineRule="exact"/>
              <w:jc w:val="center"/>
              <w:rPr>
                <w:kern w:val="0"/>
                <w:sz w:val="24"/>
              </w:rPr>
            </w:pPr>
            <w:r>
              <w:rPr>
                <w:kern w:val="0"/>
                <w:sz w:val="24"/>
              </w:rPr>
              <w:t>指导</w:t>
            </w:r>
            <w:r>
              <w:rPr>
                <w:rFonts w:hint="eastAsia"/>
                <w:kern w:val="0"/>
                <w:sz w:val="24"/>
              </w:rPr>
              <w:t>教</w:t>
            </w:r>
            <w:r>
              <w:rPr>
                <w:kern w:val="0"/>
                <w:sz w:val="24"/>
              </w:rPr>
              <w:t>师</w:t>
            </w:r>
          </w:p>
        </w:tc>
        <w:tc>
          <w:tcPr>
            <w:tcW w:w="1417" w:type="dxa"/>
            <w:noWrap w:val="0"/>
            <w:tcMar>
              <w:top w:w="0" w:type="dxa"/>
              <w:left w:w="108" w:type="dxa"/>
              <w:bottom w:w="0" w:type="dxa"/>
              <w:right w:w="108" w:type="dxa"/>
            </w:tcMar>
            <w:vAlign w:val="top"/>
          </w:tcPr>
          <w:p>
            <w:pPr>
              <w:widowControl/>
              <w:adjustRightInd w:val="0"/>
              <w:snapToGrid w:val="0"/>
              <w:spacing w:line="400" w:lineRule="atLeast"/>
              <w:jc w:val="center"/>
              <w:rPr>
                <w:kern w:val="0"/>
                <w:sz w:val="24"/>
              </w:rPr>
            </w:pPr>
            <w:r>
              <w:rPr>
                <w:kern w:val="0"/>
                <w:sz w:val="24"/>
              </w:rPr>
              <w:t>姓</w:t>
            </w:r>
            <w:r>
              <w:rPr>
                <w:rFonts w:hint="eastAsia"/>
                <w:kern w:val="0"/>
                <w:sz w:val="24"/>
              </w:rPr>
              <w:t xml:space="preserve">    </w:t>
            </w:r>
            <w:r>
              <w:rPr>
                <w:kern w:val="0"/>
                <w:sz w:val="24"/>
              </w:rPr>
              <w:t>名</w:t>
            </w:r>
          </w:p>
        </w:tc>
        <w:tc>
          <w:tcPr>
            <w:tcW w:w="2693" w:type="dxa"/>
            <w:noWrap w:val="0"/>
            <w:tcMar>
              <w:top w:w="0" w:type="dxa"/>
              <w:left w:w="108" w:type="dxa"/>
              <w:bottom w:w="0" w:type="dxa"/>
              <w:right w:w="108" w:type="dxa"/>
            </w:tcMar>
            <w:vAlign w:val="top"/>
          </w:tcPr>
          <w:p>
            <w:pPr>
              <w:widowControl/>
              <w:adjustRightInd w:val="0"/>
              <w:snapToGrid w:val="0"/>
              <w:spacing w:line="400" w:lineRule="atLeast"/>
              <w:jc w:val="left"/>
              <w:rPr>
                <w:kern w:val="0"/>
                <w:sz w:val="24"/>
              </w:rPr>
            </w:pPr>
          </w:p>
        </w:tc>
        <w:tc>
          <w:tcPr>
            <w:tcW w:w="1701" w:type="dxa"/>
            <w:noWrap w:val="0"/>
            <w:tcMar>
              <w:top w:w="0" w:type="dxa"/>
              <w:left w:w="108" w:type="dxa"/>
              <w:bottom w:w="0" w:type="dxa"/>
              <w:right w:w="108" w:type="dxa"/>
            </w:tcMar>
            <w:vAlign w:val="top"/>
          </w:tcPr>
          <w:p>
            <w:pPr>
              <w:widowControl/>
              <w:adjustRightInd w:val="0"/>
              <w:snapToGrid w:val="0"/>
              <w:spacing w:line="400" w:lineRule="atLeast"/>
              <w:jc w:val="center"/>
              <w:rPr>
                <w:kern w:val="0"/>
                <w:sz w:val="24"/>
              </w:rPr>
            </w:pPr>
            <w:r>
              <w:rPr>
                <w:kern w:val="0"/>
                <w:sz w:val="24"/>
              </w:rPr>
              <w:t>职务</w:t>
            </w:r>
            <w:r>
              <w:rPr>
                <w:rFonts w:hint="eastAsia"/>
                <w:kern w:val="0"/>
                <w:sz w:val="24"/>
              </w:rPr>
              <w:t>/职称</w:t>
            </w:r>
          </w:p>
        </w:tc>
        <w:tc>
          <w:tcPr>
            <w:tcW w:w="1824" w:type="dxa"/>
            <w:noWrap w:val="0"/>
            <w:tcMar>
              <w:top w:w="0" w:type="dxa"/>
              <w:left w:w="108" w:type="dxa"/>
              <w:bottom w:w="0" w:type="dxa"/>
              <w:right w:w="108" w:type="dxa"/>
            </w:tcMar>
            <w:vAlign w:val="top"/>
          </w:tcPr>
          <w:p>
            <w:pPr>
              <w:widowControl/>
              <w:adjustRightInd w:val="0"/>
              <w:snapToGrid w:val="0"/>
              <w:spacing w:line="400" w:lineRule="atLeast"/>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tcBorders>
              <w:bottom w:val="single" w:color="auto" w:sz="4" w:space="0"/>
            </w:tcBorders>
            <w:noWrap w:val="0"/>
            <w:tcMar>
              <w:top w:w="0" w:type="dxa"/>
              <w:left w:w="108" w:type="dxa"/>
              <w:bottom w:w="0" w:type="dxa"/>
              <w:right w:w="108" w:type="dxa"/>
            </w:tcMar>
            <w:vAlign w:val="center"/>
          </w:tcPr>
          <w:p>
            <w:pPr>
              <w:widowControl/>
              <w:adjustRightInd w:val="0"/>
              <w:snapToGrid w:val="0"/>
              <w:spacing w:line="400" w:lineRule="atLeast"/>
              <w:jc w:val="center"/>
              <w:rPr>
                <w:kern w:val="0"/>
                <w:sz w:val="24"/>
              </w:rPr>
            </w:pPr>
            <w:r>
              <w:rPr>
                <w:kern w:val="0"/>
                <w:sz w:val="24"/>
              </w:rPr>
              <w:t>联系电话</w:t>
            </w:r>
          </w:p>
        </w:tc>
        <w:tc>
          <w:tcPr>
            <w:tcW w:w="2693" w:type="dxa"/>
            <w:tcBorders>
              <w:bottom w:val="single" w:color="auto" w:sz="4" w:space="0"/>
            </w:tcBorders>
            <w:noWrap w:val="0"/>
            <w:tcMar>
              <w:top w:w="0" w:type="dxa"/>
              <w:left w:w="108" w:type="dxa"/>
              <w:bottom w:w="0" w:type="dxa"/>
              <w:right w:w="108" w:type="dxa"/>
            </w:tcMar>
            <w:vAlign w:val="center"/>
          </w:tcPr>
          <w:p>
            <w:pPr>
              <w:widowControl/>
              <w:adjustRightInd w:val="0"/>
              <w:snapToGrid w:val="0"/>
              <w:spacing w:line="400" w:lineRule="atLeast"/>
              <w:jc w:val="left"/>
              <w:rPr>
                <w:kern w:val="0"/>
                <w:sz w:val="24"/>
              </w:rPr>
            </w:pPr>
          </w:p>
        </w:tc>
        <w:tc>
          <w:tcPr>
            <w:tcW w:w="1701" w:type="dxa"/>
            <w:tcBorders>
              <w:bottom w:val="single" w:color="auto" w:sz="4" w:space="0"/>
            </w:tcBorders>
            <w:noWrap w:val="0"/>
            <w:tcMar>
              <w:top w:w="0" w:type="dxa"/>
              <w:left w:w="108" w:type="dxa"/>
              <w:bottom w:w="0" w:type="dxa"/>
              <w:right w:w="108" w:type="dxa"/>
            </w:tcMar>
            <w:vAlign w:val="center"/>
          </w:tcPr>
          <w:p>
            <w:pPr>
              <w:widowControl/>
              <w:adjustRightInd w:val="0"/>
              <w:snapToGrid w:val="0"/>
              <w:spacing w:line="400" w:lineRule="atLeast"/>
              <w:jc w:val="center"/>
              <w:rPr>
                <w:kern w:val="0"/>
                <w:sz w:val="24"/>
              </w:rPr>
            </w:pPr>
            <w:r>
              <w:rPr>
                <w:kern w:val="0"/>
                <w:sz w:val="24"/>
              </w:rPr>
              <w:t>电子邮箱</w:t>
            </w:r>
          </w:p>
        </w:tc>
        <w:tc>
          <w:tcPr>
            <w:tcW w:w="1824" w:type="dxa"/>
            <w:tcBorders>
              <w:bottom w:val="single" w:color="auto" w:sz="4" w:space="0"/>
            </w:tcBorders>
            <w:noWrap w:val="0"/>
            <w:tcMar>
              <w:top w:w="0" w:type="dxa"/>
              <w:left w:w="108" w:type="dxa"/>
              <w:bottom w:w="0" w:type="dxa"/>
              <w:right w:w="108" w:type="dxa"/>
            </w:tcMar>
            <w:vAlign w:val="top"/>
          </w:tcPr>
          <w:p>
            <w:pPr>
              <w:widowControl/>
              <w:adjustRightInd w:val="0"/>
              <w:snapToGrid w:val="0"/>
              <w:spacing w:line="400" w:lineRule="atLeast"/>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noWrap w:val="0"/>
            <w:tcMar>
              <w:top w:w="0" w:type="dxa"/>
              <w:left w:w="108" w:type="dxa"/>
              <w:bottom w:w="0" w:type="dxa"/>
              <w:right w:w="108" w:type="dxa"/>
            </w:tcMar>
            <w:vAlign w:val="center"/>
          </w:tcPr>
          <w:p>
            <w:pPr>
              <w:widowControl/>
              <w:spacing w:line="560" w:lineRule="exact"/>
              <w:jc w:val="center"/>
              <w:rPr>
                <w:kern w:val="0"/>
                <w:sz w:val="24"/>
              </w:rPr>
            </w:pPr>
            <w:r>
              <w:rPr>
                <w:kern w:val="0"/>
                <w:sz w:val="24"/>
              </w:rPr>
              <w:t>作者信息</w:t>
            </w:r>
          </w:p>
        </w:tc>
        <w:tc>
          <w:tcPr>
            <w:tcW w:w="1417" w:type="dxa"/>
            <w:noWrap w:val="0"/>
            <w:tcMar>
              <w:top w:w="0" w:type="dxa"/>
              <w:left w:w="108" w:type="dxa"/>
              <w:bottom w:w="0" w:type="dxa"/>
              <w:right w:w="108" w:type="dxa"/>
            </w:tcMar>
            <w:vAlign w:val="top"/>
          </w:tcPr>
          <w:p>
            <w:pPr>
              <w:widowControl/>
              <w:adjustRightInd w:val="0"/>
              <w:snapToGrid w:val="0"/>
              <w:spacing w:line="400" w:lineRule="atLeast"/>
              <w:jc w:val="center"/>
              <w:rPr>
                <w:kern w:val="0"/>
                <w:sz w:val="24"/>
              </w:rPr>
            </w:pPr>
            <w:r>
              <w:rPr>
                <w:kern w:val="0"/>
                <w:sz w:val="24"/>
              </w:rPr>
              <w:t>姓</w:t>
            </w:r>
            <w:r>
              <w:rPr>
                <w:rFonts w:hint="eastAsia"/>
                <w:kern w:val="0"/>
                <w:sz w:val="24"/>
              </w:rPr>
              <w:t xml:space="preserve">    </w:t>
            </w:r>
            <w:r>
              <w:rPr>
                <w:kern w:val="0"/>
                <w:sz w:val="24"/>
              </w:rPr>
              <w:t>名</w:t>
            </w:r>
          </w:p>
        </w:tc>
        <w:tc>
          <w:tcPr>
            <w:tcW w:w="2693" w:type="dxa"/>
            <w:noWrap w:val="0"/>
            <w:tcMar>
              <w:top w:w="0" w:type="dxa"/>
              <w:left w:w="108" w:type="dxa"/>
              <w:bottom w:w="0" w:type="dxa"/>
              <w:right w:w="108" w:type="dxa"/>
            </w:tcMar>
            <w:vAlign w:val="top"/>
          </w:tcPr>
          <w:p>
            <w:pPr>
              <w:adjustRightInd w:val="0"/>
              <w:snapToGrid w:val="0"/>
              <w:spacing w:line="400" w:lineRule="atLeast"/>
              <w:ind w:left="150"/>
              <w:jc w:val="center"/>
              <w:rPr>
                <w:kern w:val="0"/>
                <w:sz w:val="24"/>
              </w:rPr>
            </w:pPr>
            <w:r>
              <w:rPr>
                <w:rFonts w:hint="eastAsia"/>
                <w:kern w:val="0"/>
                <w:sz w:val="24"/>
              </w:rPr>
              <w:t>学校/</w:t>
            </w:r>
            <w:r>
              <w:rPr>
                <w:kern w:val="0"/>
                <w:sz w:val="24"/>
              </w:rPr>
              <w:t>专业</w:t>
            </w:r>
            <w:r>
              <w:rPr>
                <w:rFonts w:hint="eastAsia"/>
                <w:kern w:val="0"/>
                <w:sz w:val="24"/>
              </w:rPr>
              <w:t>/年级</w:t>
            </w:r>
          </w:p>
        </w:tc>
        <w:tc>
          <w:tcPr>
            <w:tcW w:w="1701" w:type="dxa"/>
            <w:noWrap w:val="0"/>
            <w:tcMar>
              <w:top w:w="0" w:type="dxa"/>
              <w:left w:w="108" w:type="dxa"/>
              <w:bottom w:w="0" w:type="dxa"/>
              <w:right w:w="108" w:type="dxa"/>
            </w:tcMar>
            <w:vAlign w:val="top"/>
          </w:tcPr>
          <w:p>
            <w:pPr>
              <w:widowControl/>
              <w:adjustRightInd w:val="0"/>
              <w:snapToGrid w:val="0"/>
              <w:spacing w:line="400" w:lineRule="atLeast"/>
              <w:jc w:val="center"/>
              <w:rPr>
                <w:kern w:val="0"/>
                <w:sz w:val="24"/>
              </w:rPr>
            </w:pPr>
            <w:r>
              <w:rPr>
                <w:kern w:val="0"/>
                <w:sz w:val="24"/>
              </w:rPr>
              <w:t>联系电话</w:t>
            </w:r>
          </w:p>
        </w:tc>
        <w:tc>
          <w:tcPr>
            <w:tcW w:w="1824" w:type="dxa"/>
            <w:noWrap w:val="0"/>
            <w:tcMar>
              <w:top w:w="0" w:type="dxa"/>
              <w:left w:w="108" w:type="dxa"/>
              <w:bottom w:w="0" w:type="dxa"/>
              <w:right w:w="108" w:type="dxa"/>
            </w:tcMar>
            <w:vAlign w:val="top"/>
          </w:tcPr>
          <w:p>
            <w:pPr>
              <w:widowControl/>
              <w:adjustRightInd w:val="0"/>
              <w:snapToGrid w:val="0"/>
              <w:spacing w:line="400" w:lineRule="atLeast"/>
              <w:jc w:val="center"/>
              <w:rPr>
                <w:kern w:val="0"/>
                <w:sz w:val="24"/>
              </w:rPr>
            </w:pPr>
            <w:r>
              <w:rPr>
                <w:rFonts w:hint="eastAsia"/>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2693"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2693"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2693"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2693"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2693"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vAlign w:val="center"/>
          </w:tcPr>
          <w:p>
            <w:pPr>
              <w:widowControl/>
              <w:adjustRightInd w:val="0"/>
              <w:snapToGrid w:val="0"/>
              <w:spacing w:line="400" w:lineRule="atLeast"/>
              <w:jc w:val="center"/>
              <w:rPr>
                <w:kern w:val="0"/>
                <w:sz w:val="24"/>
              </w:rPr>
            </w:pPr>
          </w:p>
        </w:tc>
        <w:tc>
          <w:tcPr>
            <w:tcW w:w="2693" w:type="dxa"/>
            <w:noWrap w:val="0"/>
            <w:tcMar>
              <w:left w:w="28"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p>
        </w:tc>
        <w:tc>
          <w:tcPr>
            <w:tcW w:w="1824" w:type="dxa"/>
            <w:noWrap w:val="0"/>
            <w:tcMar>
              <w:left w:w="28" w:type="dxa"/>
              <w:right w:w="28" w:type="dxa"/>
            </w:tcMar>
            <w:vAlign w:val="center"/>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noWrap w:val="0"/>
            <w:vAlign w:val="center"/>
          </w:tcPr>
          <w:p>
            <w:pPr>
              <w:widowControl/>
              <w:spacing w:line="560" w:lineRule="exact"/>
              <w:jc w:val="left"/>
              <w:rPr>
                <w:kern w:val="0"/>
                <w:sz w:val="24"/>
              </w:rPr>
            </w:pPr>
          </w:p>
        </w:tc>
        <w:tc>
          <w:tcPr>
            <w:tcW w:w="1417" w:type="dxa"/>
            <w:noWrap w:val="0"/>
            <w:vAlign w:val="center"/>
          </w:tcPr>
          <w:p>
            <w:pPr>
              <w:widowControl/>
              <w:adjustRightInd w:val="0"/>
              <w:snapToGrid w:val="0"/>
              <w:spacing w:line="400" w:lineRule="atLeast"/>
              <w:jc w:val="center"/>
              <w:rPr>
                <w:kern w:val="0"/>
                <w:sz w:val="24"/>
              </w:rPr>
            </w:pPr>
            <w:r>
              <w:rPr>
                <w:rFonts w:hint="eastAsia"/>
                <w:kern w:val="0"/>
                <w:sz w:val="24"/>
              </w:rPr>
              <w:t>收件地址</w:t>
            </w:r>
          </w:p>
        </w:tc>
        <w:tc>
          <w:tcPr>
            <w:tcW w:w="2693" w:type="dxa"/>
            <w:noWrap w:val="0"/>
            <w:tcMar>
              <w:left w:w="28" w:type="dxa"/>
              <w:right w:w="28" w:type="dxa"/>
            </w:tcMar>
            <w:vAlign w:val="center"/>
          </w:tcPr>
          <w:p>
            <w:pPr>
              <w:widowControl/>
              <w:adjustRightInd w:val="0"/>
              <w:snapToGrid w:val="0"/>
              <w:spacing w:line="400" w:lineRule="atLeast"/>
              <w:jc w:val="center"/>
              <w:rPr>
                <w:kern w:val="0"/>
                <w:sz w:val="24"/>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kern w:val="0"/>
                <w:sz w:val="24"/>
              </w:rPr>
            </w:pPr>
            <w:r>
              <w:rPr>
                <w:rFonts w:hint="eastAsia"/>
                <w:kern w:val="0"/>
                <w:sz w:val="24"/>
              </w:rPr>
              <w:t>邮    编</w:t>
            </w:r>
          </w:p>
        </w:tc>
        <w:tc>
          <w:tcPr>
            <w:tcW w:w="1824" w:type="dxa"/>
            <w:noWrap w:val="0"/>
            <w:tcMar>
              <w:left w:w="28" w:type="dxa"/>
              <w:right w:w="28" w:type="dxa"/>
            </w:tcMar>
            <w:vAlign w:val="center"/>
          </w:tcPr>
          <w:p>
            <w:pPr>
              <w:widowControl/>
              <w:adjustRightInd w:val="0"/>
              <w:snapToGrid w:val="0"/>
              <w:spacing w:line="40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noWrap w:val="0"/>
            <w:tcMar>
              <w:top w:w="0" w:type="dxa"/>
              <w:left w:w="108" w:type="dxa"/>
              <w:bottom w:w="0" w:type="dxa"/>
              <w:right w:w="108" w:type="dxa"/>
            </w:tcMar>
            <w:vAlign w:val="center"/>
          </w:tcPr>
          <w:p>
            <w:pPr>
              <w:widowControl/>
              <w:spacing w:line="400" w:lineRule="exact"/>
              <w:jc w:val="center"/>
              <w:rPr>
                <w:kern w:val="0"/>
                <w:sz w:val="24"/>
              </w:rPr>
            </w:pPr>
            <w:r>
              <w:rPr>
                <w:kern w:val="0"/>
                <w:sz w:val="24"/>
              </w:rPr>
              <w:t>作品</w:t>
            </w:r>
            <w:r>
              <w:rPr>
                <w:rFonts w:hint="eastAsia"/>
                <w:kern w:val="0"/>
                <w:sz w:val="24"/>
              </w:rPr>
              <w:t>信息</w:t>
            </w:r>
          </w:p>
          <w:p>
            <w:pPr>
              <w:spacing w:line="400" w:lineRule="exact"/>
              <w:jc w:val="center"/>
              <w:rPr>
                <w:kern w:val="0"/>
                <w:sz w:val="24"/>
              </w:rPr>
            </w:pPr>
          </w:p>
        </w:tc>
        <w:tc>
          <w:tcPr>
            <w:tcW w:w="1417" w:type="dxa"/>
            <w:noWrap w:val="0"/>
            <w:tcMar>
              <w:top w:w="0" w:type="dxa"/>
              <w:left w:w="108" w:type="dxa"/>
              <w:bottom w:w="0" w:type="dxa"/>
              <w:right w:w="108" w:type="dxa"/>
            </w:tcMar>
            <w:vAlign w:val="center"/>
          </w:tcPr>
          <w:p>
            <w:pPr>
              <w:widowControl/>
              <w:adjustRightInd w:val="0"/>
              <w:snapToGrid w:val="0"/>
              <w:spacing w:line="400" w:lineRule="atLeast"/>
              <w:jc w:val="center"/>
              <w:rPr>
                <w:kern w:val="0"/>
                <w:sz w:val="24"/>
              </w:rPr>
            </w:pPr>
            <w:r>
              <w:rPr>
                <w:rFonts w:hint="eastAsia"/>
                <w:kern w:val="0"/>
                <w:sz w:val="24"/>
              </w:rPr>
              <w:t>作品名称</w:t>
            </w:r>
          </w:p>
        </w:tc>
        <w:tc>
          <w:tcPr>
            <w:tcW w:w="6218" w:type="dxa"/>
            <w:gridSpan w:val="3"/>
            <w:noWrap w:val="0"/>
            <w:tcMar>
              <w:top w:w="0" w:type="dxa"/>
              <w:left w:w="108" w:type="dxa"/>
              <w:bottom w:w="0" w:type="dxa"/>
              <w:right w:w="108" w:type="dxa"/>
            </w:tcMar>
            <w:vAlign w:val="center"/>
          </w:tcPr>
          <w:p>
            <w:pPr>
              <w:widowControl/>
              <w:adjustRightInd w:val="0"/>
              <w:snapToGrid w:val="0"/>
              <w:spacing w:line="400" w:lineRule="atLeas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noWrap w:val="0"/>
            <w:tcMar>
              <w:top w:w="0" w:type="dxa"/>
              <w:left w:w="108" w:type="dxa"/>
              <w:bottom w:w="0" w:type="dxa"/>
              <w:right w:w="108" w:type="dxa"/>
            </w:tcMar>
            <w:vAlign w:val="center"/>
          </w:tcPr>
          <w:p>
            <w:pPr>
              <w:widowControl/>
              <w:spacing w:line="400" w:lineRule="exact"/>
              <w:jc w:val="center"/>
              <w:rPr>
                <w:kern w:val="0"/>
                <w:sz w:val="24"/>
              </w:rPr>
            </w:pPr>
          </w:p>
        </w:tc>
        <w:tc>
          <w:tcPr>
            <w:tcW w:w="1417" w:type="dxa"/>
            <w:noWrap w:val="0"/>
            <w:tcMar>
              <w:top w:w="0" w:type="dxa"/>
              <w:left w:w="108" w:type="dxa"/>
              <w:bottom w:w="0" w:type="dxa"/>
              <w:right w:w="108" w:type="dxa"/>
            </w:tcMar>
            <w:vAlign w:val="center"/>
          </w:tcPr>
          <w:p>
            <w:pPr>
              <w:widowControl/>
              <w:spacing w:line="560" w:lineRule="exact"/>
              <w:jc w:val="center"/>
              <w:rPr>
                <w:kern w:val="0"/>
                <w:sz w:val="24"/>
              </w:rPr>
            </w:pPr>
            <w:r>
              <w:rPr>
                <w:rFonts w:hint="eastAsia"/>
                <w:kern w:val="0"/>
                <w:sz w:val="24"/>
              </w:rPr>
              <w:t>作品</w:t>
            </w:r>
            <w:r>
              <w:rPr>
                <w:kern w:val="0"/>
                <w:sz w:val="24"/>
              </w:rPr>
              <w:t>类别</w:t>
            </w:r>
          </w:p>
        </w:tc>
        <w:tc>
          <w:tcPr>
            <w:tcW w:w="6218" w:type="dxa"/>
            <w:gridSpan w:val="3"/>
            <w:noWrap w:val="0"/>
            <w:tcMar>
              <w:top w:w="0" w:type="dxa"/>
              <w:left w:w="108" w:type="dxa"/>
              <w:bottom w:w="0" w:type="dxa"/>
              <w:right w:w="108" w:type="dxa"/>
            </w:tcMar>
            <w:vAlign w:val="center"/>
          </w:tcPr>
          <w:p>
            <w:pPr>
              <w:widowControl/>
              <w:spacing w:line="400" w:lineRule="exact"/>
              <w:rPr>
                <w:rFonts w:hint="eastAsia"/>
                <w:kern w:val="0"/>
                <w:sz w:val="24"/>
              </w:rPr>
            </w:pPr>
            <w:r>
              <w:rPr>
                <w:rFonts w:hint="eastAsia"/>
                <w:kern w:val="0"/>
                <w:sz w:val="24"/>
              </w:rPr>
              <w:t xml:space="preserve">□微视频   </w:t>
            </w:r>
            <w:r>
              <w:rPr>
                <w:rFonts w:hint="eastAsia"/>
                <w:kern w:val="0"/>
                <w:sz w:val="24"/>
              </w:rPr>
              <w:sym w:font="Wingdings 2" w:char="00A3"/>
            </w:r>
            <w:r>
              <w:rPr>
                <w:rFonts w:hint="eastAsia"/>
                <w:kern w:val="0"/>
                <w:sz w:val="24"/>
              </w:rPr>
              <w:t xml:space="preserve">微电影   □动漫    □摄影    </w:t>
            </w:r>
            <w:r>
              <w:rPr>
                <w:rFonts w:hint="eastAsia"/>
                <w:kern w:val="0"/>
                <w:sz w:val="24"/>
              </w:rPr>
              <w:sym w:font="Wingdings 2" w:char="00A3"/>
            </w:r>
            <w:r>
              <w:rPr>
                <w:rFonts w:hint="eastAsia"/>
                <w:kern w:val="0"/>
                <w:sz w:val="24"/>
              </w:rPr>
              <w:t xml:space="preserve">网文   </w:t>
            </w:r>
          </w:p>
          <w:p>
            <w:pPr>
              <w:widowControl/>
              <w:spacing w:line="400" w:lineRule="exact"/>
              <w:rPr>
                <w:kern w:val="0"/>
                <w:sz w:val="24"/>
              </w:rPr>
            </w:pPr>
            <w:r>
              <w:rPr>
                <w:rFonts w:hint="eastAsia"/>
                <w:kern w:val="0"/>
                <w:sz w:val="24"/>
              </w:rPr>
              <w:sym w:font="Wingdings 2" w:char="00A3"/>
            </w:r>
            <w:r>
              <w:rPr>
                <w:rFonts w:hint="eastAsia"/>
                <w:kern w:val="0"/>
                <w:sz w:val="24"/>
              </w:rPr>
              <w:t xml:space="preserve">公益广告  </w:t>
            </w:r>
            <w:r>
              <w:rPr>
                <w:rFonts w:hint="eastAsia"/>
                <w:kern w:val="0"/>
                <w:sz w:val="24"/>
              </w:rPr>
              <w:sym w:font="Wingdings 2" w:char="00A3"/>
            </w:r>
            <w:r>
              <w:rPr>
                <w:rFonts w:hint="eastAsia"/>
                <w:kern w:val="0"/>
                <w:sz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noWrap w:val="0"/>
            <w:tcMar>
              <w:top w:w="0" w:type="dxa"/>
              <w:left w:w="108" w:type="dxa"/>
              <w:bottom w:w="0" w:type="dxa"/>
              <w:right w:w="108" w:type="dxa"/>
            </w:tcMar>
            <w:vAlign w:val="center"/>
          </w:tcPr>
          <w:p>
            <w:pPr>
              <w:widowControl/>
              <w:spacing w:line="400" w:lineRule="exact"/>
              <w:jc w:val="center"/>
              <w:rPr>
                <w:kern w:val="0"/>
                <w:sz w:val="24"/>
              </w:rPr>
            </w:pPr>
          </w:p>
        </w:tc>
        <w:tc>
          <w:tcPr>
            <w:tcW w:w="1417" w:type="dxa"/>
            <w:noWrap w:val="0"/>
            <w:tcMar>
              <w:top w:w="0" w:type="dxa"/>
              <w:left w:w="108" w:type="dxa"/>
              <w:bottom w:w="0" w:type="dxa"/>
              <w:right w:w="108" w:type="dxa"/>
            </w:tcMar>
            <w:vAlign w:val="center"/>
          </w:tcPr>
          <w:p>
            <w:pPr>
              <w:widowControl/>
              <w:spacing w:line="400" w:lineRule="exact"/>
              <w:jc w:val="center"/>
              <w:rPr>
                <w:kern w:val="0"/>
                <w:sz w:val="24"/>
              </w:rPr>
            </w:pPr>
            <w:r>
              <w:rPr>
                <w:rFonts w:hint="eastAsia"/>
                <w:kern w:val="0"/>
                <w:sz w:val="24"/>
              </w:rPr>
              <w:t>作品简介（可附页）</w:t>
            </w:r>
          </w:p>
        </w:tc>
        <w:tc>
          <w:tcPr>
            <w:tcW w:w="6218" w:type="dxa"/>
            <w:gridSpan w:val="3"/>
            <w:noWrap w:val="0"/>
            <w:tcMar>
              <w:left w:w="28" w:type="dxa"/>
            </w:tcMar>
            <w:vAlign w:val="top"/>
          </w:tcPr>
          <w:p>
            <w:pPr>
              <w:widowControl/>
              <w:spacing w:line="560" w:lineRule="exact"/>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noWrap w:val="0"/>
            <w:tcMar>
              <w:top w:w="0" w:type="dxa"/>
              <w:left w:w="108" w:type="dxa"/>
              <w:bottom w:w="0" w:type="dxa"/>
              <w:right w:w="108" w:type="dxa"/>
            </w:tcMar>
            <w:vAlign w:val="center"/>
          </w:tcPr>
          <w:p>
            <w:pPr>
              <w:spacing w:line="400" w:lineRule="exact"/>
              <w:jc w:val="center"/>
              <w:rPr>
                <w:sz w:val="24"/>
              </w:rPr>
            </w:pPr>
            <w:r>
              <w:rPr>
                <w:sz w:val="24"/>
              </w:rPr>
              <w:t>推荐</w:t>
            </w:r>
            <w:r>
              <w:rPr>
                <w:rFonts w:hint="eastAsia"/>
                <w:sz w:val="24"/>
              </w:rPr>
              <w:t>单位</w:t>
            </w:r>
          </w:p>
          <w:p>
            <w:pPr>
              <w:widowControl/>
              <w:spacing w:line="400" w:lineRule="exact"/>
              <w:jc w:val="center"/>
              <w:rPr>
                <w:kern w:val="0"/>
                <w:sz w:val="24"/>
              </w:rPr>
            </w:pPr>
            <w:r>
              <w:rPr>
                <w:sz w:val="24"/>
              </w:rPr>
              <w:t>意见</w:t>
            </w:r>
          </w:p>
        </w:tc>
        <w:tc>
          <w:tcPr>
            <w:tcW w:w="7635" w:type="dxa"/>
            <w:gridSpan w:val="4"/>
            <w:noWrap w:val="0"/>
            <w:tcMar>
              <w:top w:w="0" w:type="dxa"/>
              <w:left w:w="108" w:type="dxa"/>
              <w:bottom w:w="0" w:type="dxa"/>
              <w:right w:w="108" w:type="dxa"/>
            </w:tcMar>
            <w:vAlign w:val="top"/>
          </w:tcPr>
          <w:p>
            <w:pPr>
              <w:widowControl/>
              <w:spacing w:line="560" w:lineRule="exact"/>
              <w:ind w:right="560"/>
              <w:jc w:val="left"/>
              <w:rPr>
                <w:kern w:val="0"/>
                <w:sz w:val="24"/>
              </w:rPr>
            </w:pPr>
          </w:p>
          <w:p>
            <w:pPr>
              <w:widowControl/>
              <w:spacing w:line="560" w:lineRule="exact"/>
              <w:ind w:right="560"/>
              <w:jc w:val="left"/>
              <w:rPr>
                <w:kern w:val="0"/>
                <w:sz w:val="24"/>
              </w:rPr>
            </w:pPr>
          </w:p>
          <w:p>
            <w:pPr>
              <w:widowControl/>
              <w:spacing w:line="560" w:lineRule="exact"/>
              <w:jc w:val="left"/>
              <w:rPr>
                <w:kern w:val="0"/>
                <w:sz w:val="24"/>
              </w:rPr>
            </w:pPr>
            <w:r>
              <w:rPr>
                <w:kern w:val="0"/>
                <w:sz w:val="24"/>
              </w:rPr>
              <w:t>负责人：</w:t>
            </w:r>
            <w:r>
              <w:rPr>
                <w:rFonts w:hint="eastAsia"/>
                <w:kern w:val="0"/>
                <w:sz w:val="24"/>
              </w:rPr>
              <w:t xml:space="preserve">             </w:t>
            </w:r>
            <w:r>
              <w:rPr>
                <w:kern w:val="0"/>
                <w:sz w:val="24"/>
              </w:rPr>
              <w:t>（盖章）</w:t>
            </w:r>
          </w:p>
          <w:p>
            <w:pPr>
              <w:widowControl/>
              <w:spacing w:line="560" w:lineRule="exact"/>
              <w:ind w:right="560" w:firstLine="3120" w:firstLineChars="1300"/>
              <w:rPr>
                <w:kern w:val="0"/>
                <w:sz w:val="24"/>
              </w:rPr>
            </w:pP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tc>
      </w:tr>
    </w:tbl>
    <w:p>
      <w:pPr>
        <w:shd w:val="clear" w:color="auto" w:fill="FFFFFF"/>
        <w:spacing w:line="360" w:lineRule="exact"/>
        <w:jc w:val="left"/>
      </w:pPr>
      <w:r>
        <w:rPr>
          <w:rFonts w:hint="eastAsia"/>
          <w:kern w:val="0"/>
        </w:rPr>
        <w:t>备注：电子档标题注明“</w:t>
      </w:r>
      <w:r>
        <w:rPr>
          <w:rFonts w:hint="eastAsia"/>
        </w:rPr>
        <w:t>作品类别+推荐</w:t>
      </w:r>
      <w:r>
        <w:t>单位名称</w:t>
      </w:r>
      <w:r>
        <w:rPr>
          <w:rFonts w:hint="eastAsia"/>
        </w:rPr>
        <w:t>+信息表</w:t>
      </w:r>
      <w:r>
        <w:rPr>
          <w:rFonts w:hint="eastAsia"/>
          <w:kern w:val="0"/>
        </w:rPr>
        <w:t>”。</w:t>
      </w:r>
    </w:p>
    <w:p>
      <w:pPr>
        <w:pageBreakBefore/>
        <w:widowControl/>
        <w:autoSpaceDE w:val="0"/>
        <w:autoSpaceDN w:val="0"/>
        <w:adjustRightInd w:val="0"/>
        <w:spacing w:line="560" w:lineRule="exact"/>
        <w:jc w:val="left"/>
        <w:rPr>
          <w:rFonts w:hint="eastAsia" w:ascii="黑体" w:hAnsi="黑体" w:eastAsia="黑体"/>
          <w:sz w:val="30"/>
          <w:szCs w:val="30"/>
        </w:rPr>
      </w:pPr>
      <w:r>
        <w:rPr>
          <w:rFonts w:hint="eastAsia" w:ascii="黑体" w:hAnsi="黑体" w:eastAsia="黑体"/>
          <w:sz w:val="30"/>
          <w:szCs w:val="30"/>
        </w:rPr>
        <w:t>附1-3</w:t>
      </w:r>
    </w:p>
    <w:p>
      <w:pPr>
        <w:shd w:val="clear" w:color="auto" w:fill="FFFFFF"/>
        <w:ind w:firstLine="482"/>
        <w:jc w:val="center"/>
        <w:rPr>
          <w:rFonts w:hint="eastAsia" w:ascii="方正小标宋简体" w:hAnsi="方正小标宋简体" w:eastAsia="方正小标宋简体" w:cs="方正小标宋简体"/>
          <w:kern w:val="0"/>
          <w:sz w:val="38"/>
          <w:szCs w:val="38"/>
        </w:rPr>
      </w:pPr>
      <w:r>
        <w:rPr>
          <w:rFonts w:hint="eastAsia" w:ascii="方正小标宋简体" w:hAnsi="方正小标宋简体" w:eastAsia="方正小标宋简体" w:cs="方正小标宋简体"/>
          <w:kern w:val="0"/>
          <w:sz w:val="38"/>
          <w:szCs w:val="38"/>
        </w:rPr>
        <w:t>上海大学生网络文化节作品征集汇总表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16" w:type="dxa"/>
            <w:gridSpan w:val="2"/>
            <w:noWrap w:val="0"/>
            <w:vAlign w:val="center"/>
          </w:tcPr>
          <w:p>
            <w:pPr>
              <w:adjustRightInd w:val="0"/>
              <w:snapToGrid w:val="0"/>
              <w:spacing w:line="400" w:lineRule="exact"/>
              <w:jc w:val="center"/>
              <w:rPr>
                <w:sz w:val="24"/>
              </w:rPr>
            </w:pPr>
            <w:r>
              <w:rPr>
                <w:sz w:val="24"/>
              </w:rPr>
              <w:t>推荐单位</w:t>
            </w:r>
          </w:p>
        </w:tc>
        <w:tc>
          <w:tcPr>
            <w:tcW w:w="7657" w:type="dxa"/>
            <w:gridSpan w:val="6"/>
            <w:noWrap w:val="0"/>
            <w:vAlign w:val="center"/>
          </w:tcPr>
          <w:p>
            <w:pPr>
              <w:adjustRightInd w:val="0"/>
              <w:snapToGrid w:val="0"/>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adjustRightInd w:val="0"/>
              <w:snapToGrid w:val="0"/>
              <w:spacing w:line="400" w:lineRule="exact"/>
              <w:jc w:val="center"/>
              <w:rPr>
                <w:sz w:val="24"/>
              </w:rPr>
            </w:pPr>
            <w:r>
              <w:rPr>
                <w:rFonts w:hint="eastAsia"/>
                <w:sz w:val="24"/>
              </w:rPr>
              <w:t>推荐单位</w:t>
            </w:r>
          </w:p>
          <w:p>
            <w:pPr>
              <w:adjustRightInd w:val="0"/>
              <w:snapToGrid w:val="0"/>
              <w:spacing w:line="400" w:lineRule="exact"/>
              <w:jc w:val="center"/>
              <w:rPr>
                <w:sz w:val="24"/>
              </w:rPr>
            </w:pPr>
            <w:r>
              <w:rPr>
                <w:sz w:val="24"/>
              </w:rPr>
              <w:t>联系人</w:t>
            </w:r>
          </w:p>
        </w:tc>
        <w:tc>
          <w:tcPr>
            <w:tcW w:w="1423" w:type="dxa"/>
            <w:gridSpan w:val="3"/>
            <w:noWrap w:val="0"/>
            <w:vAlign w:val="top"/>
          </w:tcPr>
          <w:p>
            <w:pPr>
              <w:adjustRightInd w:val="0"/>
              <w:snapToGrid w:val="0"/>
              <w:spacing w:line="400" w:lineRule="exact"/>
              <w:jc w:val="center"/>
              <w:rPr>
                <w:sz w:val="24"/>
              </w:rPr>
            </w:pPr>
            <w:r>
              <w:rPr>
                <w:sz w:val="24"/>
              </w:rPr>
              <w:t>姓</w:t>
            </w:r>
            <w:r>
              <w:rPr>
                <w:rFonts w:hint="eastAsia"/>
                <w:sz w:val="24"/>
              </w:rPr>
              <w:t xml:space="preserve">    </w:t>
            </w:r>
            <w:r>
              <w:rPr>
                <w:sz w:val="24"/>
              </w:rPr>
              <w:t>名</w:t>
            </w:r>
          </w:p>
        </w:tc>
        <w:tc>
          <w:tcPr>
            <w:tcW w:w="2557" w:type="dxa"/>
            <w:noWrap w:val="0"/>
            <w:vAlign w:val="top"/>
          </w:tcPr>
          <w:p>
            <w:pPr>
              <w:adjustRightInd w:val="0"/>
              <w:snapToGrid w:val="0"/>
              <w:spacing w:line="400" w:lineRule="exact"/>
              <w:rPr>
                <w:sz w:val="24"/>
              </w:rPr>
            </w:pPr>
          </w:p>
        </w:tc>
        <w:tc>
          <w:tcPr>
            <w:tcW w:w="1559" w:type="dxa"/>
            <w:noWrap w:val="0"/>
            <w:vAlign w:val="top"/>
          </w:tcPr>
          <w:p>
            <w:pPr>
              <w:adjustRightInd w:val="0"/>
              <w:snapToGrid w:val="0"/>
              <w:spacing w:line="400" w:lineRule="exact"/>
              <w:jc w:val="center"/>
              <w:rPr>
                <w:sz w:val="24"/>
              </w:rPr>
            </w:pPr>
            <w:r>
              <w:rPr>
                <w:sz w:val="24"/>
              </w:rPr>
              <w:t>职</w:t>
            </w:r>
            <w:r>
              <w:rPr>
                <w:rFonts w:hint="eastAsia"/>
                <w:sz w:val="24"/>
              </w:rPr>
              <w:t xml:space="preserve">    </w:t>
            </w:r>
            <w:r>
              <w:rPr>
                <w:sz w:val="24"/>
              </w:rPr>
              <w:t>务</w:t>
            </w:r>
          </w:p>
        </w:tc>
        <w:tc>
          <w:tcPr>
            <w:tcW w:w="2118" w:type="dxa"/>
            <w:noWrap w:val="0"/>
            <w:vAlign w:val="top"/>
          </w:tcPr>
          <w:p>
            <w:pPr>
              <w:adjustRightInd w:val="0"/>
              <w:snapToGrid w:val="0"/>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adjustRightInd w:val="0"/>
              <w:snapToGrid w:val="0"/>
              <w:spacing w:line="400" w:lineRule="exact"/>
              <w:jc w:val="center"/>
              <w:rPr>
                <w:sz w:val="24"/>
              </w:rPr>
            </w:pPr>
          </w:p>
        </w:tc>
        <w:tc>
          <w:tcPr>
            <w:tcW w:w="1423" w:type="dxa"/>
            <w:gridSpan w:val="3"/>
            <w:noWrap w:val="0"/>
            <w:vAlign w:val="center"/>
          </w:tcPr>
          <w:p>
            <w:pPr>
              <w:adjustRightInd w:val="0"/>
              <w:snapToGrid w:val="0"/>
              <w:spacing w:line="400" w:lineRule="exact"/>
              <w:jc w:val="center"/>
              <w:rPr>
                <w:sz w:val="24"/>
              </w:rPr>
            </w:pPr>
            <w:r>
              <w:rPr>
                <w:sz w:val="24"/>
              </w:rPr>
              <w:t>联系电话</w:t>
            </w:r>
          </w:p>
        </w:tc>
        <w:tc>
          <w:tcPr>
            <w:tcW w:w="2557" w:type="dxa"/>
            <w:noWrap w:val="0"/>
            <w:vAlign w:val="center"/>
          </w:tcPr>
          <w:p>
            <w:pPr>
              <w:adjustRightInd w:val="0"/>
              <w:snapToGrid w:val="0"/>
              <w:spacing w:line="400" w:lineRule="exact"/>
              <w:rPr>
                <w:sz w:val="24"/>
              </w:rPr>
            </w:pPr>
          </w:p>
        </w:tc>
        <w:tc>
          <w:tcPr>
            <w:tcW w:w="1559" w:type="dxa"/>
            <w:noWrap w:val="0"/>
            <w:vAlign w:val="center"/>
          </w:tcPr>
          <w:p>
            <w:pPr>
              <w:adjustRightInd w:val="0"/>
              <w:snapToGrid w:val="0"/>
              <w:spacing w:line="400" w:lineRule="exact"/>
              <w:jc w:val="center"/>
              <w:rPr>
                <w:sz w:val="24"/>
              </w:rPr>
            </w:pPr>
            <w:r>
              <w:rPr>
                <w:kern w:val="0"/>
                <w:sz w:val="24"/>
              </w:rPr>
              <w:t>电子邮箱</w:t>
            </w:r>
          </w:p>
        </w:tc>
        <w:tc>
          <w:tcPr>
            <w:tcW w:w="2118" w:type="dxa"/>
            <w:noWrap w:val="0"/>
            <w:vAlign w:val="top"/>
          </w:tcPr>
          <w:p>
            <w:pPr>
              <w:adjustRightInd w:val="0"/>
              <w:snapToGrid w:val="0"/>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adjustRightInd w:val="0"/>
              <w:snapToGrid w:val="0"/>
              <w:spacing w:line="400" w:lineRule="exact"/>
              <w:jc w:val="center"/>
              <w:rPr>
                <w:sz w:val="24"/>
              </w:rPr>
            </w:pPr>
          </w:p>
        </w:tc>
        <w:tc>
          <w:tcPr>
            <w:tcW w:w="1423" w:type="dxa"/>
            <w:gridSpan w:val="3"/>
            <w:noWrap w:val="0"/>
            <w:vAlign w:val="center"/>
          </w:tcPr>
          <w:p>
            <w:pPr>
              <w:adjustRightInd w:val="0"/>
              <w:snapToGrid w:val="0"/>
              <w:spacing w:line="400" w:lineRule="exact"/>
              <w:jc w:val="center"/>
              <w:rPr>
                <w:kern w:val="0"/>
                <w:sz w:val="24"/>
              </w:rPr>
            </w:pPr>
            <w:r>
              <w:rPr>
                <w:kern w:val="0"/>
                <w:sz w:val="24"/>
              </w:rPr>
              <w:t>通讯地址</w:t>
            </w:r>
          </w:p>
        </w:tc>
        <w:tc>
          <w:tcPr>
            <w:tcW w:w="2557" w:type="dxa"/>
            <w:noWrap w:val="0"/>
            <w:vAlign w:val="center"/>
          </w:tcPr>
          <w:p>
            <w:pPr>
              <w:adjustRightInd w:val="0"/>
              <w:snapToGrid w:val="0"/>
              <w:spacing w:line="400" w:lineRule="exact"/>
              <w:rPr>
                <w:sz w:val="24"/>
              </w:rPr>
            </w:pPr>
          </w:p>
        </w:tc>
        <w:tc>
          <w:tcPr>
            <w:tcW w:w="1559" w:type="dxa"/>
            <w:noWrap w:val="0"/>
            <w:vAlign w:val="center"/>
          </w:tcPr>
          <w:p>
            <w:pPr>
              <w:adjustRightInd w:val="0"/>
              <w:snapToGrid w:val="0"/>
              <w:spacing w:line="400" w:lineRule="exact"/>
              <w:jc w:val="center"/>
              <w:rPr>
                <w:sz w:val="24"/>
              </w:rPr>
            </w:pPr>
            <w:r>
              <w:rPr>
                <w:sz w:val="24"/>
              </w:rPr>
              <w:t>邮</w:t>
            </w:r>
            <w:r>
              <w:rPr>
                <w:rFonts w:hint="eastAsia"/>
                <w:sz w:val="24"/>
              </w:rPr>
              <w:t xml:space="preserve">    </w:t>
            </w:r>
            <w:r>
              <w:rPr>
                <w:sz w:val="24"/>
              </w:rPr>
              <w:t>编</w:t>
            </w:r>
          </w:p>
        </w:tc>
        <w:tc>
          <w:tcPr>
            <w:tcW w:w="2118" w:type="dxa"/>
            <w:noWrap w:val="0"/>
            <w:vAlign w:val="center"/>
          </w:tcPr>
          <w:p>
            <w:pPr>
              <w:adjustRightInd w:val="0"/>
              <w:snapToGrid w:val="0"/>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noWrap w:val="0"/>
            <w:vAlign w:val="center"/>
          </w:tcPr>
          <w:p>
            <w:pPr>
              <w:adjustRightInd w:val="0"/>
              <w:snapToGrid w:val="0"/>
              <w:spacing w:line="400" w:lineRule="exact"/>
              <w:jc w:val="center"/>
              <w:rPr>
                <w:sz w:val="24"/>
              </w:rPr>
            </w:pPr>
            <w:r>
              <w:rPr>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tcMar>
              <w:top w:w="0" w:type="dxa"/>
              <w:left w:w="0" w:type="dxa"/>
              <w:bottom w:w="0" w:type="dxa"/>
              <w:right w:w="0" w:type="dxa"/>
            </w:tcMar>
            <w:vAlign w:val="center"/>
          </w:tcPr>
          <w:p>
            <w:pPr>
              <w:adjustRightInd w:val="0"/>
              <w:snapToGrid w:val="0"/>
              <w:spacing w:line="400" w:lineRule="exact"/>
              <w:jc w:val="center"/>
              <w:rPr>
                <w:rFonts w:ascii="宋体" w:hAnsi="宋体"/>
                <w:sz w:val="24"/>
              </w:rPr>
            </w:pPr>
            <w:r>
              <w:rPr>
                <w:rFonts w:hint="eastAsia" w:ascii="宋体" w:hAnsi="宋体"/>
                <w:sz w:val="24"/>
              </w:rPr>
              <w:t>序号</w:t>
            </w:r>
          </w:p>
        </w:tc>
        <w:tc>
          <w:tcPr>
            <w:tcW w:w="1490" w:type="dxa"/>
            <w:gridSpan w:val="3"/>
            <w:noWrap w:val="0"/>
            <w:tcMar>
              <w:top w:w="0" w:type="dxa"/>
              <w:left w:w="0" w:type="dxa"/>
              <w:bottom w:w="0" w:type="dxa"/>
              <w:right w:w="0" w:type="dxa"/>
            </w:tcMar>
            <w:vAlign w:val="top"/>
          </w:tcPr>
          <w:p>
            <w:pPr>
              <w:adjustRightInd w:val="0"/>
              <w:snapToGrid w:val="0"/>
              <w:spacing w:line="400" w:lineRule="exact"/>
              <w:jc w:val="center"/>
              <w:rPr>
                <w:rFonts w:ascii="宋体" w:hAnsi="宋体"/>
                <w:sz w:val="24"/>
              </w:rPr>
            </w:pPr>
            <w:r>
              <w:rPr>
                <w:rFonts w:hint="eastAsia" w:ascii="宋体" w:hAnsi="宋体"/>
                <w:sz w:val="24"/>
              </w:rPr>
              <w:t>作品类别</w:t>
            </w:r>
          </w:p>
        </w:tc>
        <w:tc>
          <w:tcPr>
            <w:tcW w:w="2936" w:type="dxa"/>
            <w:gridSpan w:val="2"/>
            <w:noWrap w:val="0"/>
            <w:tcMar>
              <w:top w:w="0" w:type="dxa"/>
              <w:left w:w="0" w:type="dxa"/>
              <w:bottom w:w="0" w:type="dxa"/>
              <w:right w:w="0" w:type="dxa"/>
            </w:tcMar>
            <w:vAlign w:val="top"/>
          </w:tcPr>
          <w:p>
            <w:pPr>
              <w:adjustRightInd w:val="0"/>
              <w:snapToGrid w:val="0"/>
              <w:spacing w:line="400" w:lineRule="exact"/>
              <w:ind w:left="-210" w:leftChars="-100"/>
              <w:jc w:val="center"/>
              <w:rPr>
                <w:rFonts w:ascii="宋体" w:hAnsi="宋体"/>
                <w:sz w:val="24"/>
              </w:rPr>
            </w:pPr>
            <w:r>
              <w:rPr>
                <w:rFonts w:hint="eastAsia" w:ascii="宋体" w:hAnsi="宋体"/>
                <w:sz w:val="24"/>
              </w:rPr>
              <w:t>作品名称</w:t>
            </w:r>
          </w:p>
        </w:tc>
        <w:tc>
          <w:tcPr>
            <w:tcW w:w="1559" w:type="dxa"/>
            <w:noWrap w:val="0"/>
            <w:tcMar>
              <w:top w:w="0" w:type="dxa"/>
              <w:left w:w="0" w:type="dxa"/>
              <w:bottom w:w="0" w:type="dxa"/>
              <w:right w:w="0" w:type="dxa"/>
            </w:tcMar>
            <w:vAlign w:val="top"/>
          </w:tcPr>
          <w:p>
            <w:pPr>
              <w:adjustRightInd w:val="0"/>
              <w:snapToGrid w:val="0"/>
              <w:spacing w:line="400" w:lineRule="exact"/>
              <w:jc w:val="center"/>
              <w:rPr>
                <w:rFonts w:ascii="宋体" w:hAnsi="宋体"/>
                <w:sz w:val="24"/>
              </w:rPr>
            </w:pPr>
            <w:r>
              <w:rPr>
                <w:rFonts w:hint="eastAsia" w:ascii="宋体" w:hAnsi="宋体"/>
                <w:sz w:val="24"/>
              </w:rPr>
              <w:t>第一作者姓名</w:t>
            </w:r>
          </w:p>
        </w:tc>
        <w:tc>
          <w:tcPr>
            <w:tcW w:w="2118" w:type="dxa"/>
            <w:noWrap w:val="0"/>
            <w:tcMar>
              <w:top w:w="0" w:type="dxa"/>
              <w:bottom w:w="0" w:type="dxa"/>
            </w:tcMar>
            <w:vAlign w:val="top"/>
          </w:tcPr>
          <w:p>
            <w:pPr>
              <w:adjustRightInd w:val="0"/>
              <w:snapToGrid w:val="0"/>
              <w:spacing w:line="400" w:lineRule="exact"/>
              <w:jc w:val="center"/>
              <w:rPr>
                <w:rFonts w:ascii="宋体" w:hAnsi="宋体"/>
                <w:sz w:val="24"/>
              </w:rPr>
            </w:pPr>
            <w:r>
              <w:rPr>
                <w:rFonts w:hint="eastAsia" w:ascii="宋体" w:hAnsi="宋体"/>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adjustRightInd w:val="0"/>
              <w:snapToGrid w:val="0"/>
              <w:spacing w:line="400" w:lineRule="exact"/>
              <w:jc w:val="center"/>
              <w:rPr>
                <w:sz w:val="24"/>
              </w:rPr>
            </w:pPr>
            <w:r>
              <w:rPr>
                <w:sz w:val="24"/>
              </w:rPr>
              <w:t>1</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sz w:val="24"/>
              </w:rPr>
              <w:t>2</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sz w:val="24"/>
              </w:rPr>
              <w:t>3</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sz w:val="24"/>
              </w:rPr>
              <w:t>4</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sz w:val="24"/>
              </w:rPr>
              <w:t>5</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6</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7</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8</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9</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10</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11</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12</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rFonts w:hint="eastAsia"/>
                <w:sz w:val="24"/>
              </w:rPr>
              <w:t>13</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adjustRightInd w:val="0"/>
              <w:snapToGrid w:val="0"/>
              <w:spacing w:line="400" w:lineRule="exact"/>
              <w:jc w:val="center"/>
              <w:rPr>
                <w:sz w:val="24"/>
              </w:rPr>
            </w:pPr>
            <w:r>
              <w:rPr>
                <w:sz w:val="24"/>
              </w:rPr>
              <w:t>……</w:t>
            </w:r>
          </w:p>
        </w:tc>
        <w:tc>
          <w:tcPr>
            <w:tcW w:w="1490" w:type="dxa"/>
            <w:gridSpan w:val="3"/>
            <w:noWrap w:val="0"/>
            <w:vAlign w:val="top"/>
          </w:tcPr>
          <w:p>
            <w:pPr>
              <w:adjustRightInd w:val="0"/>
              <w:snapToGrid w:val="0"/>
              <w:spacing w:line="400" w:lineRule="exact"/>
              <w:jc w:val="center"/>
              <w:rPr>
                <w:sz w:val="24"/>
              </w:rPr>
            </w:pPr>
          </w:p>
        </w:tc>
        <w:tc>
          <w:tcPr>
            <w:tcW w:w="2936" w:type="dxa"/>
            <w:gridSpan w:val="2"/>
            <w:noWrap w:val="0"/>
            <w:vAlign w:val="top"/>
          </w:tcPr>
          <w:p>
            <w:pPr>
              <w:adjustRightInd w:val="0"/>
              <w:snapToGrid w:val="0"/>
              <w:spacing w:line="400" w:lineRule="exact"/>
              <w:jc w:val="center"/>
              <w:rPr>
                <w:sz w:val="24"/>
              </w:rPr>
            </w:pPr>
          </w:p>
        </w:tc>
        <w:tc>
          <w:tcPr>
            <w:tcW w:w="1559" w:type="dxa"/>
            <w:noWrap w:val="0"/>
            <w:vAlign w:val="top"/>
          </w:tcPr>
          <w:p>
            <w:pPr>
              <w:adjustRightInd w:val="0"/>
              <w:snapToGrid w:val="0"/>
              <w:spacing w:line="400" w:lineRule="exact"/>
              <w:jc w:val="center"/>
              <w:rPr>
                <w:sz w:val="24"/>
              </w:rPr>
            </w:pPr>
          </w:p>
        </w:tc>
        <w:tc>
          <w:tcPr>
            <w:tcW w:w="2118" w:type="dxa"/>
            <w:noWrap w:val="0"/>
            <w:vAlign w:val="top"/>
          </w:tcPr>
          <w:p>
            <w:pPr>
              <w:adjustRightInd w:val="0"/>
              <w:snapToGrid w:val="0"/>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noWrap w:val="0"/>
            <w:vAlign w:val="center"/>
          </w:tcPr>
          <w:p>
            <w:pPr>
              <w:adjustRightInd w:val="0"/>
              <w:snapToGrid w:val="0"/>
              <w:spacing w:line="400" w:lineRule="exact"/>
              <w:jc w:val="center"/>
              <w:rPr>
                <w:sz w:val="24"/>
              </w:rPr>
            </w:pPr>
            <w:r>
              <w:rPr>
                <w:sz w:val="24"/>
              </w:rPr>
              <w:t>推荐</w:t>
            </w:r>
            <w:r>
              <w:rPr>
                <w:rFonts w:hint="eastAsia"/>
                <w:sz w:val="24"/>
              </w:rPr>
              <w:t>单位</w:t>
            </w:r>
          </w:p>
          <w:p>
            <w:pPr>
              <w:adjustRightInd w:val="0"/>
              <w:snapToGrid w:val="0"/>
              <w:spacing w:line="400" w:lineRule="exact"/>
              <w:jc w:val="center"/>
              <w:rPr>
                <w:sz w:val="24"/>
              </w:rPr>
            </w:pPr>
            <w:r>
              <w:rPr>
                <w:sz w:val="24"/>
              </w:rPr>
              <w:t>意见</w:t>
            </w:r>
          </w:p>
        </w:tc>
        <w:tc>
          <w:tcPr>
            <w:tcW w:w="7233" w:type="dxa"/>
            <w:gridSpan w:val="5"/>
            <w:noWrap w:val="0"/>
            <w:vAlign w:val="top"/>
          </w:tcPr>
          <w:p>
            <w:pPr>
              <w:adjustRightInd w:val="0"/>
              <w:snapToGrid w:val="0"/>
              <w:spacing w:line="400" w:lineRule="exact"/>
              <w:ind w:right="560"/>
              <w:rPr>
                <w:kern w:val="0"/>
                <w:sz w:val="24"/>
              </w:rPr>
            </w:pPr>
          </w:p>
          <w:p>
            <w:pPr>
              <w:adjustRightInd w:val="0"/>
              <w:snapToGrid w:val="0"/>
              <w:spacing w:line="400" w:lineRule="exact"/>
              <w:ind w:right="560"/>
              <w:rPr>
                <w:kern w:val="0"/>
                <w:sz w:val="24"/>
              </w:rPr>
            </w:pPr>
          </w:p>
          <w:p>
            <w:pPr>
              <w:adjustRightInd w:val="0"/>
              <w:snapToGrid w:val="0"/>
              <w:spacing w:line="400" w:lineRule="exact"/>
              <w:ind w:right="560"/>
              <w:rPr>
                <w:kern w:val="0"/>
                <w:sz w:val="24"/>
              </w:rPr>
            </w:pPr>
          </w:p>
          <w:p>
            <w:pPr>
              <w:adjustRightInd w:val="0"/>
              <w:snapToGrid w:val="0"/>
              <w:spacing w:line="400" w:lineRule="exact"/>
              <w:ind w:firstLine="570"/>
              <w:rPr>
                <w:kern w:val="0"/>
                <w:sz w:val="24"/>
              </w:rPr>
            </w:pPr>
            <w:r>
              <w:rPr>
                <w:kern w:val="0"/>
                <w:sz w:val="24"/>
              </w:rPr>
              <w:t>负责人：</w:t>
            </w:r>
            <w:r>
              <w:rPr>
                <w:rFonts w:hint="eastAsia"/>
                <w:kern w:val="0"/>
                <w:sz w:val="24"/>
              </w:rPr>
              <w:t xml:space="preserve">         </w:t>
            </w:r>
            <w:r>
              <w:rPr>
                <w:kern w:val="0"/>
                <w:sz w:val="24"/>
              </w:rPr>
              <w:t>（盖章）</w:t>
            </w:r>
          </w:p>
          <w:p>
            <w:pPr>
              <w:adjustRightInd w:val="0"/>
              <w:snapToGrid w:val="0"/>
              <w:spacing w:line="400" w:lineRule="exact"/>
              <w:ind w:right="894" w:firstLine="3120" w:firstLineChars="1300"/>
              <w:rPr>
                <w:sz w:val="24"/>
              </w:rPr>
            </w:pP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tc>
      </w:tr>
    </w:tbl>
    <w:p>
      <w:pPr>
        <w:spacing w:line="360" w:lineRule="exact"/>
        <w:jc w:val="left"/>
        <w:sectPr>
          <w:footerReference r:id="rId3" w:type="default"/>
          <w:footerReference r:id="rId4" w:type="even"/>
          <w:pgSz w:w="11906" w:h="16838"/>
          <w:pgMar w:top="1440" w:right="1559" w:bottom="1440" w:left="1559" w:header="851" w:footer="992" w:gutter="0"/>
          <w:cols w:space="720" w:num="1"/>
          <w:docGrid w:type="lines" w:linePitch="312" w:charSpace="0"/>
        </w:sectPr>
      </w:pPr>
      <w:r>
        <w:rPr>
          <w:rFonts w:hint="eastAsia"/>
        </w:rPr>
        <w:t>备注：1.</w:t>
      </w:r>
      <w:r>
        <w:t>电子档标题注明</w:t>
      </w:r>
      <w:r>
        <w:rPr>
          <w:rFonts w:hint="eastAsia"/>
        </w:rPr>
        <w:t>“作品类别+推荐</w:t>
      </w:r>
      <w:r>
        <w:t>单位名称</w:t>
      </w:r>
      <w:r>
        <w:rPr>
          <w:rFonts w:hint="eastAsia"/>
        </w:rPr>
        <w:t>+汇总表”，每类作品单独一张表</w:t>
      </w:r>
      <w: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jc w:val="righ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21</w:t>
    </w:r>
    <w:r>
      <w:rPr>
        <w:rFonts w:hint="eastAsia" w:ascii="宋体" w:hAnsi="宋体"/>
        <w:kern w:val="0"/>
        <w:sz w:val="28"/>
        <w:szCs w:val="28"/>
      </w:rPr>
      <w:fldChar w:fldCharType="end"/>
    </w:r>
    <w:r>
      <w:rPr>
        <w:rFonts w:hint="eastAsia" w:ascii="宋体" w:hAnsi="宋体"/>
        <w:kern w:val="0"/>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jc w:val="righ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20</w:t>
    </w:r>
    <w:r>
      <w:rPr>
        <w:rFonts w:hint="eastAsia" w:ascii="宋体" w:hAnsi="宋体"/>
        <w:kern w:val="0"/>
        <w:sz w:val="28"/>
        <w:szCs w:val="28"/>
      </w:rPr>
      <w:fldChar w:fldCharType="end"/>
    </w:r>
    <w:r>
      <w:rPr>
        <w:rFonts w:hint="eastAsia" w:ascii="宋体" w:hAnsi="宋体"/>
        <w:kern w:val="0"/>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A3257"/>
    <w:rsid w:val="070A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正文格式"/>
    <w:basedOn w:val="1"/>
    <w:qFormat/>
    <w:uiPriority w:val="0"/>
    <w:pPr>
      <w:spacing w:line="520" w:lineRule="exact"/>
      <w:ind w:firstLine="600" w:firstLineChars="200"/>
    </w:pPr>
    <w:rPr>
      <w:rFonts w:eastAsia="仿宋_GB2312"/>
      <w:kern w:val="0"/>
      <w:sz w:val="30"/>
      <w:szCs w:val="30"/>
    </w:rPr>
  </w:style>
  <w:style w:type="paragraph"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2021-01-12T06:39:00Z</dcterms:created>
  <dc:creator>xwzx</dc:creator>
  <cp:lastModifiedBy>xwzx</cp:lastModifiedBy>
  <dcterms:modified xsi:type="dcterms:W3CDTF">2021-01-12T06:39:52Z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