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92" w:rsidRDefault="00A77A92" w:rsidP="00A77A92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:rsidR="00A77A92" w:rsidRDefault="00A77A92" w:rsidP="00A77A92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:rsidR="00A77A92" w:rsidRDefault="00A77A92" w:rsidP="00A77A92">
      <w:pPr>
        <w:spacing w:line="360" w:lineRule="auto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:rsidR="00A77A92" w:rsidRDefault="00A77A92" w:rsidP="00A77A92">
      <w:pPr>
        <w:widowControl/>
        <w:jc w:val="left"/>
        <w:rPr>
          <w:rFonts w:ascii="仿宋" w:eastAsia="仿宋" w:hAnsi="仿宋" w:cs="Times New Roman"/>
          <w:b/>
          <w:sz w:val="32"/>
          <w:szCs w:val="32"/>
        </w:rPr>
      </w:pPr>
      <w:bookmarkStart w:id="0" w:name="_GoBack"/>
      <w:r>
        <w:rPr>
          <w:rFonts w:ascii="仿宋" w:eastAsia="仿宋" w:hAnsi="仿宋" w:cs="Times New Roman" w:hint="eastAsia"/>
          <w:b/>
          <w:sz w:val="32"/>
          <w:szCs w:val="32"/>
        </w:rPr>
        <w:t>附件1：</w:t>
      </w:r>
    </w:p>
    <w:p w:rsidR="00A77A92" w:rsidRDefault="00A77A92" w:rsidP="00A77A92">
      <w:pPr>
        <w:widowControl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项目申报所需材料清单</w:t>
      </w:r>
    </w:p>
    <w:bookmarkEnd w:id="0"/>
    <w:p w:rsidR="00A77A92" w:rsidRDefault="00A77A92" w:rsidP="00A77A92">
      <w:pPr>
        <w:pStyle w:val="1"/>
        <w:adjustRightInd w:val="0"/>
        <w:snapToGrid w:val="0"/>
        <w:spacing w:line="360" w:lineRule="auto"/>
        <w:ind w:left="1000" w:firstLineChars="0" w:firstLine="0"/>
        <w:rPr>
          <w:rFonts w:ascii="仿宋" w:eastAsia="仿宋" w:hAnsi="仿宋" w:cs="Times New Roman"/>
          <w:sz w:val="36"/>
          <w:szCs w:val="32"/>
        </w:rPr>
      </w:pPr>
    </w:p>
    <w:p w:rsidR="00A77A92" w:rsidRDefault="00A77A92" w:rsidP="00A77A92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一、、A、B、D类申报所需项目材料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（1）</w:t>
      </w:r>
      <w:r>
        <w:rPr>
          <w:rFonts w:ascii="仿宋" w:eastAsia="仿宋" w:hAnsi="仿宋" w:cs="Times New Roman"/>
          <w:sz w:val="28"/>
          <w:szCs w:val="24"/>
        </w:rPr>
        <w:t>《</w:t>
      </w:r>
      <w:r>
        <w:rPr>
          <w:rFonts w:ascii="仿宋" w:eastAsia="仿宋" w:hAnsi="仿宋" w:cs="Times New Roman" w:hint="eastAsia"/>
          <w:sz w:val="28"/>
          <w:szCs w:val="24"/>
        </w:rPr>
        <w:t>上海交通大学期刊学术影响力提升计划项目申请表（A</w:t>
      </w:r>
      <w:r>
        <w:rPr>
          <w:rFonts w:ascii="仿宋" w:eastAsia="仿宋" w:hAnsi="仿宋" w:cs="Times New Roman"/>
          <w:sz w:val="28"/>
          <w:szCs w:val="24"/>
        </w:rPr>
        <w:t>/B</w:t>
      </w:r>
      <w:r>
        <w:rPr>
          <w:rFonts w:ascii="仿宋" w:eastAsia="仿宋" w:hAnsi="仿宋" w:cs="Times New Roman" w:hint="eastAsia"/>
          <w:sz w:val="28"/>
          <w:szCs w:val="24"/>
        </w:rPr>
        <w:t>/</w:t>
      </w:r>
      <w:r>
        <w:rPr>
          <w:rFonts w:ascii="仿宋" w:eastAsia="仿宋" w:hAnsi="仿宋" w:cs="Times New Roman"/>
          <w:sz w:val="28"/>
          <w:szCs w:val="24"/>
        </w:rPr>
        <w:t>D</w:t>
      </w:r>
      <w:r>
        <w:rPr>
          <w:rFonts w:ascii="仿宋" w:eastAsia="仿宋" w:hAnsi="仿宋" w:cs="Times New Roman" w:hint="eastAsia"/>
          <w:sz w:val="28"/>
          <w:szCs w:val="24"/>
        </w:rPr>
        <w:t>类）</w:t>
      </w:r>
      <w:r>
        <w:rPr>
          <w:rFonts w:ascii="仿宋" w:eastAsia="仿宋" w:hAnsi="仿宋" w:cs="Times New Roman"/>
          <w:sz w:val="28"/>
          <w:szCs w:val="24"/>
        </w:rPr>
        <w:t>》</w:t>
      </w:r>
      <w:r>
        <w:rPr>
          <w:rFonts w:ascii="仿宋" w:eastAsia="仿宋" w:hAnsi="仿宋" w:cs="Times New Roman" w:hint="eastAsia"/>
          <w:sz w:val="28"/>
          <w:szCs w:val="24"/>
        </w:rPr>
        <w:t>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（2）最新一期纸质样刊。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</w:t>
      </w:r>
      <w:r>
        <w:rPr>
          <w:rFonts w:ascii="仿宋" w:eastAsia="仿宋" w:hAnsi="仿宋" w:cs="Times New Roman"/>
          <w:sz w:val="28"/>
          <w:szCs w:val="24"/>
        </w:rPr>
        <w:t>3</w:t>
      </w:r>
      <w:r>
        <w:rPr>
          <w:rFonts w:ascii="仿宋" w:eastAsia="仿宋" w:hAnsi="仿宋" w:cs="Times New Roman" w:hint="eastAsia"/>
          <w:sz w:val="28"/>
          <w:szCs w:val="24"/>
        </w:rPr>
        <w:t>）其他补充材料，包括：期刊出版许可证（如有C</w:t>
      </w:r>
      <w:r>
        <w:rPr>
          <w:rFonts w:ascii="仿宋" w:eastAsia="仿宋" w:hAnsi="仿宋" w:cs="Times New Roman"/>
          <w:sz w:val="28"/>
          <w:szCs w:val="24"/>
        </w:rPr>
        <w:t>N</w:t>
      </w:r>
      <w:proofErr w:type="gramStart"/>
      <w:r>
        <w:rPr>
          <w:rFonts w:ascii="仿宋" w:eastAsia="仿宋" w:hAnsi="仿宋" w:cs="Times New Roman" w:hint="eastAsia"/>
          <w:sz w:val="28"/>
          <w:szCs w:val="24"/>
        </w:rPr>
        <w:t>号需提供</w:t>
      </w:r>
      <w:proofErr w:type="gramEnd"/>
      <w:r>
        <w:rPr>
          <w:rFonts w:ascii="仿宋" w:eastAsia="仿宋" w:hAnsi="仿宋" w:cs="Times New Roman" w:hint="eastAsia"/>
          <w:sz w:val="28"/>
          <w:szCs w:val="24"/>
        </w:rPr>
        <w:t>）、期刊收录证明、获奖材料复印件等。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</w:t>
      </w:r>
      <w:r>
        <w:rPr>
          <w:rFonts w:ascii="仿宋" w:eastAsia="仿宋" w:hAnsi="仿宋" w:cs="Times New Roman"/>
          <w:sz w:val="28"/>
          <w:szCs w:val="24"/>
        </w:rPr>
        <w:t>4</w:t>
      </w:r>
      <w:r>
        <w:rPr>
          <w:rFonts w:ascii="仿宋" w:eastAsia="仿宋" w:hAnsi="仿宋" w:cs="Times New Roman" w:hint="eastAsia"/>
          <w:sz w:val="28"/>
          <w:szCs w:val="24"/>
        </w:rPr>
        <w:t>）境外出版的英文学术期刊，需提供能说明学校或学院与出版物之间权属关系的证明材料。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</w:t>
      </w:r>
      <w:r>
        <w:rPr>
          <w:rFonts w:ascii="仿宋" w:eastAsia="仿宋" w:hAnsi="仿宋" w:cs="Times New Roman"/>
          <w:sz w:val="28"/>
          <w:szCs w:val="24"/>
        </w:rPr>
        <w:t>5</w:t>
      </w:r>
      <w:r>
        <w:rPr>
          <w:rFonts w:ascii="仿宋" w:eastAsia="仿宋" w:hAnsi="仿宋" w:cs="Times New Roman" w:hint="eastAsia"/>
          <w:sz w:val="28"/>
          <w:szCs w:val="24"/>
        </w:rPr>
        <w:t>）人文社科方向学术期刊需提供所在学院党委意见。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二、C类申报所需项目材料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（1）</w:t>
      </w:r>
      <w:r>
        <w:rPr>
          <w:rFonts w:ascii="仿宋" w:eastAsia="仿宋" w:hAnsi="仿宋" w:cs="Times New Roman"/>
          <w:sz w:val="28"/>
          <w:szCs w:val="24"/>
        </w:rPr>
        <w:t>《</w:t>
      </w:r>
      <w:r>
        <w:rPr>
          <w:rFonts w:ascii="仿宋" w:eastAsia="仿宋" w:hAnsi="仿宋" w:cs="Times New Roman" w:hint="eastAsia"/>
          <w:sz w:val="28"/>
          <w:szCs w:val="24"/>
        </w:rPr>
        <w:t>上海交通大学期刊学术影响力提升计划项目申请表</w:t>
      </w:r>
      <w:r>
        <w:rPr>
          <w:rFonts w:ascii="仿宋" w:eastAsia="仿宋" w:hAnsi="仿宋" w:cs="Times New Roman"/>
          <w:sz w:val="28"/>
          <w:szCs w:val="24"/>
        </w:rPr>
        <w:t>（</w:t>
      </w:r>
      <w:r>
        <w:rPr>
          <w:rFonts w:ascii="仿宋" w:eastAsia="仿宋" w:hAnsi="仿宋" w:cs="Times New Roman" w:hint="eastAsia"/>
          <w:sz w:val="28"/>
          <w:szCs w:val="24"/>
        </w:rPr>
        <w:t>C类</w:t>
      </w:r>
      <w:r>
        <w:rPr>
          <w:rFonts w:ascii="仿宋" w:eastAsia="仿宋" w:hAnsi="仿宋" w:cs="Times New Roman"/>
          <w:sz w:val="28"/>
          <w:szCs w:val="24"/>
        </w:rPr>
        <w:t>）》</w:t>
      </w:r>
      <w:r>
        <w:rPr>
          <w:rFonts w:ascii="仿宋" w:eastAsia="仿宋" w:hAnsi="仿宋" w:cs="Times New Roman" w:hint="eastAsia"/>
          <w:sz w:val="28"/>
          <w:szCs w:val="24"/>
        </w:rPr>
        <w:t>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</w:t>
      </w:r>
      <w:r>
        <w:rPr>
          <w:rFonts w:ascii="仿宋" w:eastAsia="仿宋" w:hAnsi="仿宋" w:cs="Times New Roman"/>
          <w:sz w:val="28"/>
          <w:szCs w:val="24"/>
        </w:rPr>
        <w:t>2</w:t>
      </w:r>
      <w:r>
        <w:rPr>
          <w:rFonts w:ascii="仿宋" w:eastAsia="仿宋" w:hAnsi="仿宋" w:cs="Times New Roman" w:hint="eastAsia"/>
          <w:sz w:val="28"/>
          <w:szCs w:val="24"/>
        </w:rPr>
        <w:t>）办刊计划书</w:t>
      </w:r>
      <w:r>
        <w:rPr>
          <w:rFonts w:ascii="仿宋" w:eastAsia="仿宋" w:hAnsi="仿宋" w:cs="Times New Roman"/>
          <w:sz w:val="28"/>
          <w:szCs w:val="24"/>
        </w:rPr>
        <w:t>，包括需求分析、</w:t>
      </w:r>
      <w:r>
        <w:rPr>
          <w:rFonts w:ascii="仿宋" w:eastAsia="仿宋" w:hAnsi="仿宋" w:cs="Times New Roman" w:hint="eastAsia"/>
          <w:sz w:val="28"/>
          <w:szCs w:val="24"/>
        </w:rPr>
        <w:t>办刊目标与宗旨、</w:t>
      </w:r>
      <w:r>
        <w:rPr>
          <w:rFonts w:ascii="仿宋" w:eastAsia="仿宋" w:hAnsi="仿宋" w:cs="Times New Roman"/>
          <w:sz w:val="28"/>
          <w:szCs w:val="24"/>
        </w:rPr>
        <w:t>刊物特色</w:t>
      </w:r>
      <w:r>
        <w:rPr>
          <w:rFonts w:ascii="仿宋" w:eastAsia="仿宋" w:hAnsi="仿宋" w:cs="Times New Roman" w:hint="eastAsia"/>
          <w:sz w:val="28"/>
          <w:szCs w:val="24"/>
        </w:rPr>
        <w:t>与定位、</w:t>
      </w:r>
      <w:r>
        <w:rPr>
          <w:rFonts w:ascii="仿宋" w:eastAsia="仿宋" w:hAnsi="仿宋" w:cs="Times New Roman"/>
          <w:sz w:val="28"/>
          <w:szCs w:val="24"/>
        </w:rPr>
        <w:t>发展策略等</w:t>
      </w:r>
      <w:r>
        <w:rPr>
          <w:rFonts w:ascii="仿宋" w:eastAsia="仿宋" w:hAnsi="仿宋" w:cs="Times New Roman" w:hint="eastAsia"/>
          <w:sz w:val="28"/>
          <w:szCs w:val="24"/>
        </w:rPr>
        <w:t>，格式自定。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（3）</w:t>
      </w:r>
      <w:r>
        <w:rPr>
          <w:rFonts w:ascii="仿宋" w:eastAsia="仿宋" w:hAnsi="仿宋" w:cs="Times New Roman"/>
          <w:sz w:val="28"/>
          <w:szCs w:val="24"/>
        </w:rPr>
        <w:t>组稿规划及示例论文</w:t>
      </w:r>
      <w:r>
        <w:rPr>
          <w:rFonts w:ascii="仿宋" w:eastAsia="仿宋" w:hAnsi="仿宋" w:cs="Times New Roman" w:hint="eastAsia"/>
          <w:sz w:val="28"/>
          <w:szCs w:val="24"/>
        </w:rPr>
        <w:t>（或样刊）。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</w:t>
      </w:r>
      <w:r>
        <w:rPr>
          <w:rFonts w:ascii="仿宋" w:eastAsia="仿宋" w:hAnsi="仿宋" w:cs="Times New Roman"/>
          <w:sz w:val="28"/>
          <w:szCs w:val="24"/>
        </w:rPr>
        <w:t>4</w:t>
      </w:r>
      <w:r>
        <w:rPr>
          <w:rFonts w:ascii="仿宋" w:eastAsia="仿宋" w:hAnsi="仿宋" w:cs="Times New Roman" w:hint="eastAsia"/>
          <w:sz w:val="28"/>
          <w:szCs w:val="24"/>
        </w:rPr>
        <w:t>）人文社科方向学术期刊需提供所在学院党委意见。</w:t>
      </w:r>
    </w:p>
    <w:p w:rsidR="00A77A92" w:rsidRDefault="00A77A92" w:rsidP="00A77A9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4"/>
        </w:rPr>
      </w:pPr>
      <w:r>
        <w:rPr>
          <w:rFonts w:ascii="仿宋" w:eastAsia="仿宋" w:hAnsi="仿宋" w:cs="Times New Roman" w:hint="eastAsia"/>
          <w:sz w:val="28"/>
          <w:szCs w:val="24"/>
        </w:rPr>
        <w:t>（</w:t>
      </w:r>
      <w:r>
        <w:rPr>
          <w:rFonts w:ascii="仿宋" w:eastAsia="仿宋" w:hAnsi="仿宋" w:cs="Times New Roman"/>
          <w:sz w:val="28"/>
          <w:szCs w:val="24"/>
        </w:rPr>
        <w:t>5</w:t>
      </w:r>
      <w:r>
        <w:rPr>
          <w:rFonts w:ascii="仿宋" w:eastAsia="仿宋" w:hAnsi="仿宋" w:cs="Times New Roman" w:hint="eastAsia"/>
          <w:sz w:val="28"/>
          <w:szCs w:val="24"/>
        </w:rPr>
        <w:t>）其他补充材料：如所在学院支持办刊证明材料（含人员、场地、经费等）。</w:t>
      </w:r>
    </w:p>
    <w:p w:rsidR="00A10CB3" w:rsidRPr="00A77A92" w:rsidRDefault="00A10CB3"/>
    <w:sectPr w:rsidR="00A10CB3" w:rsidRPr="00A7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92"/>
    <w:rsid w:val="00A10CB3"/>
    <w:rsid w:val="00A7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77A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77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2019-05-20T08:07:00Z</dcterms:created>
  <dcterms:modified xsi:type="dcterms:W3CDTF">2019-05-20T08:07:00Z</dcterms:modified>
</cp:coreProperties>
</file>